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page" w:horzAnchor="page" w:tblpX="646" w:tblpY="796"/>
        <w:tblW w:w="5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tblGrid>
      <w:tr w:rsidR="004F120A" w:rsidRPr="00B3040B" w:rsidTr="004F120A">
        <w:trPr>
          <w:trHeight w:val="1348"/>
        </w:trPr>
        <w:tc>
          <w:tcPr>
            <w:tcW w:w="5074" w:type="dxa"/>
          </w:tcPr>
          <w:p w:rsidR="004F120A" w:rsidRPr="009150F7" w:rsidRDefault="004F120A" w:rsidP="00365817">
            <w:pPr>
              <w:rPr>
                <w:rFonts w:ascii="Garamond" w:hAnsi="Garamond"/>
                <w:b/>
                <w:sz w:val="20"/>
                <w:szCs w:val="24"/>
              </w:rPr>
            </w:pPr>
            <w:r w:rsidRPr="009150F7">
              <w:rPr>
                <w:rFonts w:ascii="Garamond" w:hAnsi="Garamond"/>
                <w:b/>
                <w:sz w:val="20"/>
                <w:szCs w:val="24"/>
              </w:rPr>
              <w:t xml:space="preserve">MINISTERE DE L’AGRICULTURE, DE ’ÉLEVAGE, </w:t>
            </w:r>
          </w:p>
          <w:p w:rsidR="004F120A" w:rsidRPr="009150F7" w:rsidRDefault="004F120A" w:rsidP="00365817">
            <w:pPr>
              <w:rPr>
                <w:rFonts w:ascii="Garamond" w:hAnsi="Garamond"/>
                <w:sz w:val="20"/>
                <w:szCs w:val="24"/>
              </w:rPr>
            </w:pPr>
            <w:r w:rsidRPr="009150F7">
              <w:rPr>
                <w:rFonts w:ascii="Garamond" w:hAnsi="Garamond"/>
                <w:b/>
                <w:sz w:val="20"/>
                <w:szCs w:val="24"/>
              </w:rPr>
              <w:t>DE LA PÊCHE ET DE L’ALIMENTATION</w:t>
            </w:r>
          </w:p>
          <w:p w:rsidR="004F120A" w:rsidRPr="009150F7" w:rsidRDefault="004F120A" w:rsidP="00365817">
            <w:pPr>
              <w:rPr>
                <w:rFonts w:ascii="Garamond" w:hAnsi="Garamond"/>
                <w:sz w:val="20"/>
                <w:szCs w:val="24"/>
              </w:rPr>
            </w:pPr>
            <w:r w:rsidRPr="009150F7">
              <w:rPr>
                <w:rFonts w:ascii="Garamond" w:hAnsi="Garamond"/>
                <w:sz w:val="20"/>
                <w:szCs w:val="24"/>
              </w:rPr>
              <w:t xml:space="preserve">            ---------------</w:t>
            </w:r>
          </w:p>
          <w:p w:rsidR="004F120A" w:rsidRPr="009150F7" w:rsidRDefault="004F120A" w:rsidP="00365817">
            <w:pPr>
              <w:rPr>
                <w:rFonts w:ascii="Garamond" w:hAnsi="Garamond"/>
                <w:sz w:val="20"/>
                <w:szCs w:val="24"/>
              </w:rPr>
            </w:pPr>
            <w:r w:rsidRPr="009150F7">
              <w:rPr>
                <w:rFonts w:ascii="Garamond" w:hAnsi="Garamond"/>
                <w:sz w:val="20"/>
                <w:szCs w:val="24"/>
              </w:rPr>
              <w:t xml:space="preserve">SECRÉTARIAT GÉNÉRAL </w:t>
            </w:r>
          </w:p>
          <w:p w:rsidR="004F120A" w:rsidRPr="009150F7" w:rsidRDefault="004F120A" w:rsidP="00365817">
            <w:pPr>
              <w:rPr>
                <w:rFonts w:ascii="Garamond" w:hAnsi="Garamond"/>
                <w:sz w:val="20"/>
                <w:szCs w:val="24"/>
              </w:rPr>
            </w:pPr>
            <w:r w:rsidRPr="009150F7">
              <w:rPr>
                <w:rFonts w:ascii="Garamond" w:hAnsi="Garamond"/>
                <w:sz w:val="20"/>
                <w:szCs w:val="24"/>
              </w:rPr>
              <w:t xml:space="preserve">              --------------</w:t>
            </w:r>
          </w:p>
          <w:p w:rsidR="004F120A" w:rsidRPr="0072406A" w:rsidRDefault="004F120A" w:rsidP="00365817">
            <w:pPr>
              <w:rPr>
                <w:rFonts w:ascii="Garamond" w:hAnsi="Garamond"/>
                <w:sz w:val="18"/>
                <w:szCs w:val="24"/>
              </w:rPr>
            </w:pPr>
            <w:r w:rsidRPr="0072406A">
              <w:rPr>
                <w:rFonts w:ascii="Garamond" w:hAnsi="Garamond"/>
                <w:sz w:val="18"/>
                <w:szCs w:val="24"/>
              </w:rPr>
              <w:t xml:space="preserve">DIRECTION GÉNÉRALE DE L’AGENCE DE </w:t>
            </w:r>
          </w:p>
          <w:p w:rsidR="004F120A" w:rsidRPr="009150F7" w:rsidRDefault="004F120A" w:rsidP="00365817">
            <w:pPr>
              <w:rPr>
                <w:rFonts w:ascii="Garamond" w:hAnsi="Garamond"/>
                <w:b/>
                <w:sz w:val="18"/>
                <w:szCs w:val="24"/>
              </w:rPr>
            </w:pPr>
            <w:r w:rsidRPr="0072406A">
              <w:rPr>
                <w:rFonts w:ascii="Garamond" w:hAnsi="Garamond"/>
                <w:sz w:val="18"/>
                <w:szCs w:val="24"/>
              </w:rPr>
              <w:t>DÉVELOPPEMENT AGRICOLE DU GABON</w:t>
            </w:r>
          </w:p>
          <w:p w:rsidR="004F120A" w:rsidRPr="00F2161A" w:rsidRDefault="004F120A" w:rsidP="00365817">
            <w:pPr>
              <w:rPr>
                <w:rFonts w:ascii="Garamond" w:hAnsi="Garamond"/>
                <w:sz w:val="2"/>
                <w:szCs w:val="24"/>
              </w:rPr>
            </w:pPr>
            <w:r w:rsidRPr="009150F7">
              <w:rPr>
                <w:rFonts w:ascii="Garamond" w:hAnsi="Garamond"/>
                <w:sz w:val="20"/>
                <w:szCs w:val="24"/>
              </w:rPr>
              <w:t xml:space="preserve">              </w:t>
            </w:r>
          </w:p>
          <w:p w:rsidR="004F120A" w:rsidRPr="004F120A" w:rsidRDefault="004F120A" w:rsidP="00365817">
            <w:pPr>
              <w:rPr>
                <w:rFonts w:ascii="Garamond" w:hAnsi="Garamond"/>
                <w:sz w:val="20"/>
                <w:szCs w:val="24"/>
              </w:rPr>
            </w:pPr>
            <w:r w:rsidRPr="009150F7">
              <w:rPr>
                <w:rFonts w:ascii="Garamond" w:hAnsi="Garamond"/>
                <w:b/>
                <w:sz w:val="20"/>
                <w:szCs w:val="24"/>
              </w:rPr>
              <w:t xml:space="preserve">           </w:t>
            </w:r>
            <w:r w:rsidRPr="009150F7">
              <w:rPr>
                <w:rFonts w:ascii="Garamond" w:hAnsi="Garamond"/>
                <w:sz w:val="20"/>
                <w:szCs w:val="24"/>
              </w:rPr>
              <w:t>----------------</w:t>
            </w:r>
          </w:p>
        </w:tc>
      </w:tr>
    </w:tbl>
    <w:p w:rsidR="004F120A" w:rsidRDefault="004F120A" w:rsidP="004F120A">
      <w:pPr>
        <w:spacing w:after="0"/>
        <w:ind w:left="4962" w:right="-567"/>
        <w:jc w:val="both"/>
        <w:rPr>
          <w:rFonts w:ascii="Bookman Old Style" w:eastAsia="Times New Roman" w:hAnsi="Bookman Old Style" w:cs="Arial"/>
          <w:b/>
          <w:color w:val="1D2228"/>
          <w:sz w:val="20"/>
          <w:szCs w:val="20"/>
          <w:lang w:eastAsia="fr-FR"/>
        </w:rPr>
      </w:pPr>
      <w:r w:rsidRPr="00B3040B">
        <w:rPr>
          <w:noProof/>
          <w:lang w:eastAsia="fr-FR"/>
        </w:rPr>
        <w:drawing>
          <wp:anchor distT="0" distB="0" distL="114300" distR="114300" simplePos="0" relativeHeight="251659264" behindDoc="0" locked="0" layoutInCell="1" allowOverlap="1" wp14:anchorId="081C551B" wp14:editId="41F990ED">
            <wp:simplePos x="0" y="0"/>
            <wp:positionH relativeFrom="column">
              <wp:posOffset>5166360</wp:posOffset>
            </wp:positionH>
            <wp:positionV relativeFrom="paragraph">
              <wp:posOffset>-365760</wp:posOffset>
            </wp:positionV>
            <wp:extent cx="1095375" cy="742950"/>
            <wp:effectExtent l="0" t="0" r="9525" b="0"/>
            <wp:wrapNone/>
            <wp:docPr id="87" name="Image 87" descr="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R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4F120A" w:rsidRDefault="004F120A" w:rsidP="004F120A">
      <w:pPr>
        <w:spacing w:after="0"/>
        <w:ind w:left="4962" w:right="-567"/>
        <w:jc w:val="both"/>
        <w:rPr>
          <w:rFonts w:ascii="Bookman Old Style" w:eastAsia="Times New Roman" w:hAnsi="Bookman Old Style" w:cs="Arial"/>
          <w:b/>
          <w:color w:val="1D2228"/>
          <w:sz w:val="20"/>
          <w:szCs w:val="20"/>
          <w:lang w:eastAsia="fr-FR"/>
        </w:rPr>
      </w:pPr>
    </w:p>
    <w:p w:rsidR="004F120A" w:rsidRDefault="004F120A" w:rsidP="004F120A">
      <w:pPr>
        <w:spacing w:after="0"/>
        <w:ind w:left="4962" w:right="-567"/>
        <w:jc w:val="both"/>
        <w:rPr>
          <w:rFonts w:ascii="Bookman Old Style" w:eastAsia="Times New Roman" w:hAnsi="Bookman Old Style" w:cs="Arial"/>
          <w:b/>
          <w:color w:val="1D2228"/>
          <w:sz w:val="20"/>
          <w:szCs w:val="20"/>
          <w:lang w:eastAsia="fr-FR"/>
        </w:rPr>
      </w:pPr>
    </w:p>
    <w:p w:rsidR="004F120A" w:rsidRDefault="004F120A" w:rsidP="004F120A">
      <w:pPr>
        <w:jc w:val="both"/>
        <w:rPr>
          <w:rFonts w:ascii="Bookman Old Style" w:eastAsia="Times New Roman" w:hAnsi="Bookman Old Style" w:cs="Calibri"/>
          <w:color w:val="000000"/>
          <w:sz w:val="20"/>
          <w:szCs w:val="18"/>
          <w:lang w:eastAsia="fr-FR"/>
        </w:rPr>
      </w:pPr>
    </w:p>
    <w:p w:rsidR="004558D3" w:rsidRPr="004F120A" w:rsidRDefault="004558D3" w:rsidP="004F120A">
      <w:pPr>
        <w:spacing w:after="0"/>
        <w:jc w:val="center"/>
        <w:rPr>
          <w:rFonts w:ascii="Bookman Old Style" w:hAnsi="Bookman Old Style"/>
          <w:b/>
          <w:sz w:val="24"/>
          <w:szCs w:val="24"/>
        </w:rPr>
      </w:pPr>
      <w:r w:rsidRPr="004F120A">
        <w:rPr>
          <w:rFonts w:ascii="Bookman Old Style" w:hAnsi="Bookman Old Style"/>
          <w:b/>
          <w:sz w:val="24"/>
          <w:szCs w:val="24"/>
        </w:rPr>
        <w:t>PROGRAMME CAFI 2</w:t>
      </w:r>
    </w:p>
    <w:p w:rsidR="009C4BA6" w:rsidRPr="004F120A" w:rsidRDefault="009C4BA6" w:rsidP="00D62F27">
      <w:pPr>
        <w:jc w:val="center"/>
        <w:rPr>
          <w:rFonts w:ascii="Bookman Old Style" w:hAnsi="Bookman Old Style"/>
          <w:b/>
          <w:sz w:val="24"/>
          <w:szCs w:val="24"/>
        </w:rPr>
      </w:pPr>
      <w:r w:rsidRPr="004F120A">
        <w:rPr>
          <w:rFonts w:ascii="Bookman Old Style" w:hAnsi="Bookman Old Style"/>
          <w:b/>
          <w:sz w:val="24"/>
          <w:szCs w:val="24"/>
        </w:rPr>
        <w:t>---------------------</w:t>
      </w:r>
    </w:p>
    <w:p w:rsidR="009C4BA6" w:rsidRPr="004F120A" w:rsidRDefault="004558D3" w:rsidP="009C4BA6">
      <w:pPr>
        <w:autoSpaceDE w:val="0"/>
        <w:autoSpaceDN w:val="0"/>
        <w:adjustRightInd w:val="0"/>
        <w:spacing w:after="0" w:line="240" w:lineRule="auto"/>
        <w:ind w:right="-567"/>
        <w:jc w:val="center"/>
        <w:rPr>
          <w:rFonts w:ascii="Bookman Old Style" w:hAnsi="Bookman Old Style"/>
          <w:b/>
          <w:sz w:val="24"/>
          <w:szCs w:val="24"/>
        </w:rPr>
      </w:pPr>
      <w:r w:rsidRPr="004F120A">
        <w:rPr>
          <w:rFonts w:ascii="Bookman Old Style" w:hAnsi="Bookman Old Style"/>
          <w:b/>
          <w:sz w:val="24"/>
          <w:szCs w:val="24"/>
        </w:rPr>
        <w:t xml:space="preserve">TERMES DE REFERENCE POUR LE RECRUTEMENT </w:t>
      </w:r>
      <w:r w:rsidR="009C4BA6" w:rsidRPr="004F120A">
        <w:rPr>
          <w:rFonts w:ascii="Bookman Old Style" w:hAnsi="Bookman Old Style"/>
          <w:b/>
          <w:sz w:val="24"/>
          <w:szCs w:val="24"/>
        </w:rPr>
        <w:t>DES CONSULTANTS</w:t>
      </w:r>
      <w:r w:rsidRPr="004F120A">
        <w:rPr>
          <w:rFonts w:ascii="Bookman Old Style" w:hAnsi="Bookman Old Style"/>
          <w:b/>
          <w:sz w:val="24"/>
          <w:szCs w:val="24"/>
        </w:rPr>
        <w:t>/EXPERTS</w:t>
      </w:r>
      <w:r w:rsidRPr="004F120A">
        <w:rPr>
          <w:rFonts w:ascii="TrebuchetMS-Bold" w:hAnsi="TrebuchetMS-Bold" w:cs="TrebuchetMS-Bold"/>
          <w:b/>
          <w:bCs/>
          <w:sz w:val="24"/>
          <w:szCs w:val="24"/>
        </w:rPr>
        <w:t xml:space="preserve"> </w:t>
      </w:r>
      <w:r w:rsidRPr="004F120A">
        <w:rPr>
          <w:rFonts w:ascii="Bookman Old Style" w:hAnsi="Bookman Old Style"/>
          <w:b/>
          <w:sz w:val="24"/>
          <w:szCs w:val="24"/>
        </w:rPr>
        <w:t>POUR L'OPTIMISATION DE</w:t>
      </w:r>
      <w:r w:rsidR="009C4BA6" w:rsidRPr="004F120A">
        <w:rPr>
          <w:rFonts w:ascii="Bookman Old Style" w:hAnsi="Bookman Old Style"/>
          <w:b/>
          <w:sz w:val="24"/>
          <w:szCs w:val="24"/>
        </w:rPr>
        <w:t xml:space="preserve"> </w:t>
      </w:r>
    </w:p>
    <w:p w:rsidR="009C4BA6" w:rsidRPr="004F120A" w:rsidRDefault="004558D3" w:rsidP="009C4BA6">
      <w:pPr>
        <w:autoSpaceDE w:val="0"/>
        <w:autoSpaceDN w:val="0"/>
        <w:adjustRightInd w:val="0"/>
        <w:spacing w:after="0" w:line="240" w:lineRule="auto"/>
        <w:ind w:right="-567"/>
        <w:jc w:val="center"/>
        <w:rPr>
          <w:rFonts w:ascii="Bookman Old Style" w:hAnsi="Bookman Old Style"/>
          <w:b/>
          <w:sz w:val="24"/>
          <w:szCs w:val="24"/>
        </w:rPr>
      </w:pPr>
      <w:r w:rsidRPr="004F120A">
        <w:rPr>
          <w:rFonts w:ascii="Bookman Old Style" w:hAnsi="Bookman Old Style"/>
          <w:b/>
          <w:sz w:val="24"/>
          <w:szCs w:val="24"/>
        </w:rPr>
        <w:t>L'UTILISATION</w:t>
      </w:r>
      <w:r w:rsidR="009C4BA6" w:rsidRPr="004F120A">
        <w:rPr>
          <w:rFonts w:ascii="Bookman Old Style" w:hAnsi="Bookman Old Style"/>
          <w:b/>
          <w:sz w:val="24"/>
          <w:szCs w:val="24"/>
        </w:rPr>
        <w:t xml:space="preserve"> DES TERRES </w:t>
      </w:r>
      <w:r w:rsidRPr="004F120A">
        <w:rPr>
          <w:rFonts w:ascii="Bookman Old Style" w:hAnsi="Bookman Old Style"/>
          <w:b/>
          <w:sz w:val="24"/>
          <w:szCs w:val="24"/>
        </w:rPr>
        <w:t xml:space="preserve">AUX FINS DE </w:t>
      </w:r>
    </w:p>
    <w:p w:rsidR="00D62F27" w:rsidRPr="004F120A" w:rsidRDefault="004558D3" w:rsidP="009C4BA6">
      <w:pPr>
        <w:autoSpaceDE w:val="0"/>
        <w:autoSpaceDN w:val="0"/>
        <w:adjustRightInd w:val="0"/>
        <w:spacing w:after="0" w:line="240" w:lineRule="auto"/>
        <w:ind w:right="-567"/>
        <w:jc w:val="center"/>
        <w:rPr>
          <w:rFonts w:ascii="Bookman Old Style" w:hAnsi="Bookman Old Style"/>
          <w:b/>
          <w:sz w:val="24"/>
          <w:szCs w:val="24"/>
        </w:rPr>
      </w:pPr>
      <w:r w:rsidRPr="004F120A">
        <w:rPr>
          <w:rFonts w:ascii="Bookman Old Style" w:hAnsi="Bookman Old Style"/>
          <w:b/>
          <w:sz w:val="24"/>
          <w:szCs w:val="24"/>
        </w:rPr>
        <w:t>PRODUCTION DE CULTURES VIVRIERES</w:t>
      </w:r>
    </w:p>
    <w:p w:rsidR="004558D3" w:rsidRPr="004F120A" w:rsidRDefault="004F120A" w:rsidP="004F120A">
      <w:pPr>
        <w:autoSpaceDE w:val="0"/>
        <w:autoSpaceDN w:val="0"/>
        <w:adjustRightInd w:val="0"/>
        <w:spacing w:after="0" w:line="240" w:lineRule="auto"/>
        <w:jc w:val="center"/>
        <w:rPr>
          <w:rFonts w:ascii="Bookman Old Style" w:hAnsi="Bookman Old Style"/>
          <w:b/>
          <w:sz w:val="24"/>
          <w:szCs w:val="24"/>
        </w:rPr>
      </w:pPr>
      <w:r w:rsidRPr="004F120A">
        <w:rPr>
          <w:rFonts w:ascii="Bookman Old Style" w:hAnsi="Bookman Old Style"/>
          <w:b/>
          <w:sz w:val="24"/>
          <w:szCs w:val="24"/>
        </w:rPr>
        <w:t>---------------------</w:t>
      </w:r>
    </w:p>
    <w:p w:rsidR="00CD43C4" w:rsidRPr="004558D3" w:rsidRDefault="00CD43C4" w:rsidP="004558D3">
      <w:pPr>
        <w:autoSpaceDE w:val="0"/>
        <w:autoSpaceDN w:val="0"/>
        <w:adjustRightInd w:val="0"/>
        <w:spacing w:after="0" w:line="240" w:lineRule="auto"/>
        <w:rPr>
          <w:rFonts w:ascii="Bookman Old Style" w:hAnsi="Bookman Old Style"/>
          <w:b/>
        </w:rPr>
      </w:pPr>
    </w:p>
    <w:p w:rsidR="00C546CB" w:rsidRDefault="00C546CB" w:rsidP="00C546CB">
      <w:pPr>
        <w:pStyle w:val="Paragraphedeliste"/>
        <w:numPr>
          <w:ilvl w:val="0"/>
          <w:numId w:val="1"/>
        </w:numPr>
        <w:spacing w:after="0"/>
        <w:ind w:left="426" w:right="-567" w:firstLine="0"/>
        <w:rPr>
          <w:rFonts w:ascii="Bookman Old Style" w:hAnsi="Bookman Old Style"/>
          <w:b/>
          <w:sz w:val="20"/>
          <w:szCs w:val="20"/>
          <w:u w:val="single"/>
        </w:rPr>
      </w:pPr>
      <w:r w:rsidRPr="001B63A4">
        <w:rPr>
          <w:rFonts w:ascii="Bookman Old Style" w:hAnsi="Bookman Old Style"/>
          <w:b/>
          <w:sz w:val="20"/>
          <w:szCs w:val="20"/>
          <w:u w:val="single"/>
        </w:rPr>
        <w:t>Information sur le</w:t>
      </w:r>
      <w:r>
        <w:rPr>
          <w:rFonts w:ascii="Bookman Old Style" w:hAnsi="Bookman Old Style"/>
          <w:b/>
          <w:sz w:val="20"/>
          <w:szCs w:val="20"/>
          <w:u w:val="single"/>
        </w:rPr>
        <w:t>s différents</w:t>
      </w:r>
      <w:r w:rsidRPr="001B63A4">
        <w:rPr>
          <w:rFonts w:ascii="Bookman Old Style" w:hAnsi="Bookman Old Style"/>
          <w:b/>
          <w:sz w:val="20"/>
          <w:szCs w:val="20"/>
          <w:u w:val="single"/>
        </w:rPr>
        <w:t xml:space="preserve"> poste</w:t>
      </w:r>
      <w:r>
        <w:rPr>
          <w:rFonts w:ascii="Bookman Old Style" w:hAnsi="Bookman Old Style"/>
          <w:b/>
          <w:sz w:val="20"/>
          <w:szCs w:val="20"/>
          <w:u w:val="single"/>
        </w:rPr>
        <w:t>s par composantes</w:t>
      </w:r>
    </w:p>
    <w:p w:rsidR="00C546CB" w:rsidRDefault="00C546CB" w:rsidP="00C546CB">
      <w:pPr>
        <w:pStyle w:val="Paragraphedeliste"/>
        <w:spacing w:after="0"/>
        <w:ind w:left="284" w:right="-567"/>
        <w:rPr>
          <w:rFonts w:ascii="Bookman Old Style" w:hAnsi="Bookman Old Style"/>
          <w:b/>
          <w:sz w:val="12"/>
          <w:szCs w:val="20"/>
          <w:u w:val="single"/>
        </w:rPr>
      </w:pPr>
    </w:p>
    <w:tbl>
      <w:tblPr>
        <w:tblStyle w:val="Grilledutableau"/>
        <w:tblW w:w="9355" w:type="dxa"/>
        <w:tblInd w:w="421" w:type="dxa"/>
        <w:tblLook w:val="04A0" w:firstRow="1" w:lastRow="0" w:firstColumn="1" w:lastColumn="0" w:noHBand="0" w:noVBand="1"/>
      </w:tblPr>
      <w:tblGrid>
        <w:gridCol w:w="2693"/>
        <w:gridCol w:w="2327"/>
        <w:gridCol w:w="936"/>
        <w:gridCol w:w="828"/>
        <w:gridCol w:w="1163"/>
        <w:gridCol w:w="1408"/>
      </w:tblGrid>
      <w:tr w:rsidR="00C546CB" w:rsidRPr="00D62F27" w:rsidTr="00C546CB">
        <w:tc>
          <w:tcPr>
            <w:tcW w:w="2693" w:type="dxa"/>
          </w:tcPr>
          <w:p w:rsidR="00C546CB" w:rsidRPr="00D62F27" w:rsidRDefault="00C546CB" w:rsidP="00992238">
            <w:pPr>
              <w:pStyle w:val="Paragraphedeliste"/>
              <w:spacing w:line="259" w:lineRule="auto"/>
              <w:ind w:left="0"/>
              <w:rPr>
                <w:rFonts w:ascii="Bookman Old Style" w:hAnsi="Bookman Old Style" w:cs="Arial"/>
                <w:b/>
                <w:sz w:val="18"/>
                <w:szCs w:val="18"/>
              </w:rPr>
            </w:pPr>
            <w:r>
              <w:rPr>
                <w:rFonts w:ascii="Bookman Old Style" w:hAnsi="Bookman Old Style" w:cs="Arial"/>
                <w:b/>
                <w:sz w:val="18"/>
                <w:szCs w:val="18"/>
              </w:rPr>
              <w:t>Composantes</w:t>
            </w:r>
          </w:p>
        </w:tc>
        <w:tc>
          <w:tcPr>
            <w:tcW w:w="2327" w:type="dxa"/>
          </w:tcPr>
          <w:p w:rsidR="00C546CB" w:rsidRPr="00D62F27" w:rsidRDefault="00C546CB" w:rsidP="00992238">
            <w:pPr>
              <w:pStyle w:val="Paragraphedeliste"/>
              <w:spacing w:line="259" w:lineRule="auto"/>
              <w:ind w:left="0"/>
              <w:rPr>
                <w:rFonts w:ascii="Bookman Old Style" w:hAnsi="Bookman Old Style"/>
                <w:b/>
                <w:sz w:val="18"/>
                <w:szCs w:val="18"/>
                <w:u w:val="single"/>
              </w:rPr>
            </w:pPr>
            <w:r>
              <w:rPr>
                <w:rFonts w:ascii="Bookman Old Style" w:hAnsi="Bookman Old Style" w:cs="Arial"/>
                <w:b/>
                <w:sz w:val="18"/>
                <w:szCs w:val="18"/>
              </w:rPr>
              <w:t>P</w:t>
            </w:r>
            <w:r w:rsidRPr="00D62F27">
              <w:rPr>
                <w:rFonts w:ascii="Bookman Old Style" w:hAnsi="Bookman Old Style" w:cs="Arial"/>
                <w:b/>
                <w:sz w:val="18"/>
                <w:szCs w:val="18"/>
              </w:rPr>
              <w:t>ostes</w:t>
            </w:r>
          </w:p>
        </w:tc>
        <w:tc>
          <w:tcPr>
            <w:tcW w:w="936" w:type="dxa"/>
          </w:tcPr>
          <w:p w:rsidR="00C546CB" w:rsidRPr="00D62F27" w:rsidRDefault="00C546CB" w:rsidP="00992238">
            <w:pPr>
              <w:pStyle w:val="Paragraphedeliste"/>
              <w:spacing w:line="259" w:lineRule="auto"/>
              <w:ind w:left="0"/>
              <w:rPr>
                <w:rFonts w:ascii="Bookman Old Style" w:hAnsi="Bookman Old Style"/>
                <w:b/>
                <w:sz w:val="18"/>
                <w:szCs w:val="18"/>
                <w:u w:val="single"/>
              </w:rPr>
            </w:pPr>
            <w:r w:rsidRPr="00D62F27">
              <w:rPr>
                <w:rFonts w:ascii="Bookman Old Style" w:hAnsi="Bookman Old Style" w:cs="Arial"/>
                <w:b/>
                <w:sz w:val="18"/>
                <w:szCs w:val="18"/>
              </w:rPr>
              <w:t>Nombre</w:t>
            </w:r>
          </w:p>
        </w:tc>
        <w:tc>
          <w:tcPr>
            <w:tcW w:w="828" w:type="dxa"/>
          </w:tcPr>
          <w:p w:rsidR="00C546CB" w:rsidRPr="00D62F27" w:rsidRDefault="00C546CB" w:rsidP="00992238">
            <w:pPr>
              <w:pStyle w:val="Paragraphedeliste"/>
              <w:spacing w:line="259" w:lineRule="auto"/>
              <w:ind w:left="0" w:right="20"/>
              <w:rPr>
                <w:rFonts w:ascii="Bookman Old Style" w:hAnsi="Bookman Old Style" w:cs="Arial"/>
                <w:b/>
                <w:sz w:val="18"/>
                <w:szCs w:val="18"/>
              </w:rPr>
            </w:pPr>
            <w:r w:rsidRPr="00D62F27">
              <w:rPr>
                <w:rFonts w:ascii="Bookman Old Style" w:hAnsi="Bookman Old Style" w:cs="Arial"/>
                <w:b/>
                <w:sz w:val="18"/>
                <w:szCs w:val="18"/>
              </w:rPr>
              <w:t>Durée</w:t>
            </w:r>
          </w:p>
        </w:tc>
        <w:tc>
          <w:tcPr>
            <w:tcW w:w="1163" w:type="dxa"/>
          </w:tcPr>
          <w:p w:rsidR="00C546CB" w:rsidRPr="00D62F27" w:rsidRDefault="00C546CB" w:rsidP="00992238">
            <w:pPr>
              <w:pStyle w:val="Paragraphedeliste"/>
              <w:spacing w:line="259" w:lineRule="auto"/>
              <w:ind w:left="0" w:right="72"/>
              <w:rPr>
                <w:rFonts w:ascii="Bookman Old Style" w:hAnsi="Bookman Old Style" w:cs="Arial"/>
                <w:b/>
                <w:sz w:val="18"/>
                <w:szCs w:val="18"/>
              </w:rPr>
            </w:pPr>
            <w:r w:rsidRPr="00D62F27">
              <w:rPr>
                <w:rFonts w:ascii="Bookman Old Style" w:hAnsi="Bookman Old Style" w:cs="Arial"/>
                <w:b/>
                <w:sz w:val="18"/>
                <w:szCs w:val="18"/>
              </w:rPr>
              <w:t>Type contrat</w:t>
            </w:r>
          </w:p>
        </w:tc>
        <w:tc>
          <w:tcPr>
            <w:tcW w:w="1408" w:type="dxa"/>
          </w:tcPr>
          <w:p w:rsidR="00C546CB" w:rsidRPr="00D62F27" w:rsidRDefault="00C546CB" w:rsidP="00992238">
            <w:pPr>
              <w:pStyle w:val="Paragraphedeliste"/>
              <w:spacing w:line="259" w:lineRule="auto"/>
              <w:ind w:left="0"/>
              <w:rPr>
                <w:rFonts w:ascii="Bookman Old Style" w:hAnsi="Bookman Old Style" w:cs="Arial"/>
                <w:b/>
                <w:sz w:val="18"/>
                <w:szCs w:val="18"/>
              </w:rPr>
            </w:pPr>
            <w:r w:rsidRPr="00D62F27">
              <w:rPr>
                <w:rFonts w:ascii="Bookman Old Style" w:hAnsi="Bookman Old Style" w:cs="Arial"/>
                <w:b/>
                <w:sz w:val="18"/>
                <w:szCs w:val="18"/>
              </w:rPr>
              <w:t>Lieu d’affectation</w:t>
            </w:r>
          </w:p>
        </w:tc>
      </w:tr>
      <w:tr w:rsidR="00C546CB" w:rsidRPr="00D62F27" w:rsidTr="00C546CB">
        <w:trPr>
          <w:trHeight w:val="425"/>
        </w:trPr>
        <w:tc>
          <w:tcPr>
            <w:tcW w:w="2693" w:type="dxa"/>
            <w:vMerge w:val="restart"/>
          </w:tcPr>
          <w:p w:rsidR="00C546CB" w:rsidRPr="00F33E71" w:rsidRDefault="00C546CB" w:rsidP="00992238">
            <w:pPr>
              <w:autoSpaceDE w:val="0"/>
              <w:autoSpaceDN w:val="0"/>
              <w:adjustRightInd w:val="0"/>
              <w:jc w:val="both"/>
              <w:rPr>
                <w:rFonts w:ascii="Bookman Old Style" w:hAnsi="Bookman Old Style"/>
                <w:sz w:val="18"/>
                <w:szCs w:val="18"/>
                <w:u w:val="single"/>
              </w:rPr>
            </w:pPr>
            <w:r w:rsidRPr="00F33E71">
              <w:rPr>
                <w:rFonts w:ascii="Bookman Old Style" w:hAnsi="Bookman Old Style" w:cs="TrebuchetMS-Bold"/>
                <w:bCs/>
                <w:sz w:val="18"/>
                <w:szCs w:val="15"/>
              </w:rPr>
              <w:t>Création d’une unité juridique agricole pour faciliter la résolution des questions relatives au régime foncier et aux permis agricoles.</w:t>
            </w:r>
          </w:p>
        </w:tc>
        <w:tc>
          <w:tcPr>
            <w:tcW w:w="2327" w:type="dxa"/>
          </w:tcPr>
          <w:p w:rsidR="00C546CB" w:rsidRPr="00D62F27" w:rsidRDefault="00C546CB" w:rsidP="00992238">
            <w:pPr>
              <w:pStyle w:val="Paragraphedeliste"/>
              <w:spacing w:line="259" w:lineRule="auto"/>
              <w:ind w:left="0"/>
              <w:jc w:val="both"/>
              <w:rPr>
                <w:rFonts w:ascii="Bookman Old Style" w:hAnsi="Bookman Old Style"/>
                <w:b/>
                <w:sz w:val="18"/>
                <w:szCs w:val="18"/>
                <w:u w:val="single"/>
              </w:rPr>
            </w:pPr>
            <w:r w:rsidRPr="00D62F27">
              <w:rPr>
                <w:rFonts w:ascii="Bookman Old Style" w:hAnsi="Bookman Old Style" w:cs="Arial"/>
                <w:sz w:val="18"/>
                <w:szCs w:val="18"/>
              </w:rPr>
              <w:t xml:space="preserve">Conseiller </w:t>
            </w:r>
            <w:r>
              <w:rPr>
                <w:rFonts w:ascii="Bookman Old Style" w:hAnsi="Bookman Old Style" w:cs="Arial"/>
                <w:sz w:val="18"/>
                <w:szCs w:val="18"/>
              </w:rPr>
              <w:t>Juridique</w:t>
            </w:r>
          </w:p>
        </w:tc>
        <w:tc>
          <w:tcPr>
            <w:tcW w:w="936" w:type="dxa"/>
          </w:tcPr>
          <w:p w:rsidR="00C546CB" w:rsidRPr="00D62F27" w:rsidRDefault="00C546CB" w:rsidP="00992238">
            <w:pPr>
              <w:pStyle w:val="Paragraphedeliste"/>
              <w:spacing w:line="259" w:lineRule="auto"/>
              <w:ind w:left="0"/>
              <w:rPr>
                <w:rFonts w:ascii="Bookman Old Style" w:hAnsi="Bookman Old Style" w:cs="Arial"/>
                <w:sz w:val="18"/>
                <w:szCs w:val="18"/>
              </w:rPr>
            </w:pPr>
          </w:p>
          <w:p w:rsidR="00C546CB" w:rsidRPr="00D62F27" w:rsidRDefault="00C546CB" w:rsidP="00992238">
            <w:pPr>
              <w:pStyle w:val="Paragraphedeliste"/>
              <w:spacing w:line="259" w:lineRule="auto"/>
              <w:ind w:left="0"/>
              <w:jc w:val="center"/>
              <w:rPr>
                <w:rFonts w:ascii="Bookman Old Style" w:hAnsi="Bookman Old Style" w:cs="Arial"/>
                <w:sz w:val="18"/>
                <w:szCs w:val="18"/>
              </w:rPr>
            </w:pPr>
            <w:r w:rsidRPr="00D62F27">
              <w:rPr>
                <w:rFonts w:ascii="Bookman Old Style" w:hAnsi="Bookman Old Style" w:cs="Arial"/>
                <w:sz w:val="18"/>
                <w:szCs w:val="18"/>
              </w:rPr>
              <w:t>1</w:t>
            </w:r>
          </w:p>
        </w:tc>
        <w:tc>
          <w:tcPr>
            <w:tcW w:w="828" w:type="dxa"/>
            <w:vMerge w:val="restart"/>
          </w:tcPr>
          <w:p w:rsidR="00C546CB" w:rsidRDefault="00C546CB" w:rsidP="00992238">
            <w:pPr>
              <w:pStyle w:val="Paragraphedeliste"/>
              <w:spacing w:line="259" w:lineRule="auto"/>
              <w:ind w:left="0" w:right="20"/>
              <w:rPr>
                <w:rFonts w:ascii="Bookman Old Style" w:hAnsi="Bookman Old Style" w:cs="Arial"/>
                <w:sz w:val="18"/>
                <w:szCs w:val="18"/>
              </w:rPr>
            </w:pPr>
          </w:p>
          <w:p w:rsidR="00C546CB" w:rsidRDefault="00C546CB" w:rsidP="00992238">
            <w:pPr>
              <w:pStyle w:val="Paragraphedeliste"/>
              <w:spacing w:line="259" w:lineRule="auto"/>
              <w:ind w:left="0" w:right="20"/>
              <w:rPr>
                <w:rFonts w:ascii="Bookman Old Style" w:hAnsi="Bookman Old Style" w:cs="Arial"/>
                <w:sz w:val="18"/>
                <w:szCs w:val="18"/>
              </w:rPr>
            </w:pPr>
          </w:p>
          <w:p w:rsidR="00C546CB" w:rsidRPr="00D62F27" w:rsidRDefault="00C546CB" w:rsidP="00992238">
            <w:pPr>
              <w:pStyle w:val="Paragraphedeliste"/>
              <w:spacing w:line="259" w:lineRule="auto"/>
              <w:ind w:left="0" w:right="20"/>
              <w:rPr>
                <w:rFonts w:ascii="Bookman Old Style" w:hAnsi="Bookman Old Style" w:cs="Arial"/>
                <w:sz w:val="18"/>
                <w:szCs w:val="18"/>
              </w:rPr>
            </w:pPr>
            <w:r w:rsidRPr="00D62F27">
              <w:rPr>
                <w:rFonts w:ascii="Bookman Old Style" w:hAnsi="Bookman Old Style" w:cs="Arial"/>
                <w:sz w:val="18"/>
                <w:szCs w:val="18"/>
              </w:rPr>
              <w:t>8 mois</w:t>
            </w:r>
          </w:p>
        </w:tc>
        <w:tc>
          <w:tcPr>
            <w:tcW w:w="1163" w:type="dxa"/>
            <w:vMerge w:val="restart"/>
          </w:tcPr>
          <w:p w:rsidR="00C546CB" w:rsidRDefault="00C546CB" w:rsidP="00992238">
            <w:pPr>
              <w:pStyle w:val="Paragraphedeliste"/>
              <w:spacing w:line="259" w:lineRule="auto"/>
              <w:ind w:left="0" w:right="72"/>
              <w:rPr>
                <w:rFonts w:ascii="Bookman Old Style" w:hAnsi="Bookman Old Style" w:cs="Arial"/>
                <w:sz w:val="18"/>
                <w:szCs w:val="18"/>
              </w:rPr>
            </w:pPr>
          </w:p>
          <w:p w:rsidR="00C546CB" w:rsidRDefault="00C546CB" w:rsidP="00992238">
            <w:pPr>
              <w:pStyle w:val="Paragraphedeliste"/>
              <w:spacing w:line="259" w:lineRule="auto"/>
              <w:ind w:left="0" w:right="72"/>
              <w:rPr>
                <w:rFonts w:ascii="Bookman Old Style" w:hAnsi="Bookman Old Style" w:cs="Arial"/>
                <w:sz w:val="18"/>
                <w:szCs w:val="18"/>
              </w:rPr>
            </w:pPr>
          </w:p>
          <w:p w:rsidR="00C546CB" w:rsidRDefault="00C546CB" w:rsidP="00992238">
            <w:pPr>
              <w:pStyle w:val="Paragraphedeliste"/>
              <w:spacing w:line="259" w:lineRule="auto"/>
              <w:ind w:left="0" w:right="72"/>
              <w:rPr>
                <w:rFonts w:ascii="Bookman Old Style" w:hAnsi="Bookman Old Style" w:cs="Arial"/>
                <w:sz w:val="18"/>
                <w:szCs w:val="18"/>
              </w:rPr>
            </w:pPr>
          </w:p>
          <w:p w:rsidR="00C546CB" w:rsidRDefault="00C546CB" w:rsidP="00992238">
            <w:pPr>
              <w:pStyle w:val="Paragraphedeliste"/>
              <w:spacing w:line="259" w:lineRule="auto"/>
              <w:ind w:left="0" w:right="72"/>
              <w:rPr>
                <w:rFonts w:ascii="Bookman Old Style" w:hAnsi="Bookman Old Style" w:cs="Arial"/>
                <w:sz w:val="18"/>
                <w:szCs w:val="18"/>
              </w:rPr>
            </w:pPr>
          </w:p>
          <w:p w:rsidR="00C546CB" w:rsidRDefault="00C546CB" w:rsidP="00992238">
            <w:pPr>
              <w:pStyle w:val="Paragraphedeliste"/>
              <w:spacing w:line="259" w:lineRule="auto"/>
              <w:ind w:left="0" w:right="72"/>
              <w:rPr>
                <w:rFonts w:ascii="Bookman Old Style" w:hAnsi="Bookman Old Style" w:cs="Arial"/>
                <w:sz w:val="18"/>
                <w:szCs w:val="18"/>
              </w:rPr>
            </w:pPr>
          </w:p>
          <w:p w:rsidR="00C546CB" w:rsidRDefault="00C546CB" w:rsidP="00992238">
            <w:pPr>
              <w:pStyle w:val="Paragraphedeliste"/>
              <w:spacing w:line="259" w:lineRule="auto"/>
              <w:ind w:left="0" w:right="72"/>
              <w:rPr>
                <w:rFonts w:ascii="Bookman Old Style" w:hAnsi="Bookman Old Style" w:cs="Arial"/>
                <w:sz w:val="18"/>
                <w:szCs w:val="18"/>
              </w:rPr>
            </w:pPr>
          </w:p>
          <w:p w:rsidR="00C546CB" w:rsidRDefault="00C546CB" w:rsidP="00992238">
            <w:pPr>
              <w:pStyle w:val="Paragraphedeliste"/>
              <w:spacing w:line="259" w:lineRule="auto"/>
              <w:ind w:left="0" w:right="72"/>
              <w:rPr>
                <w:rFonts w:ascii="Bookman Old Style" w:hAnsi="Bookman Old Style" w:cs="Arial"/>
                <w:sz w:val="18"/>
                <w:szCs w:val="18"/>
              </w:rPr>
            </w:pPr>
          </w:p>
          <w:p w:rsidR="00C546CB" w:rsidRDefault="00C546CB" w:rsidP="00992238">
            <w:pPr>
              <w:pStyle w:val="Paragraphedeliste"/>
              <w:spacing w:line="259" w:lineRule="auto"/>
              <w:ind w:left="0" w:right="72"/>
              <w:rPr>
                <w:rFonts w:ascii="Bookman Old Style" w:hAnsi="Bookman Old Style" w:cs="Arial"/>
                <w:sz w:val="18"/>
                <w:szCs w:val="18"/>
              </w:rPr>
            </w:pPr>
          </w:p>
          <w:p w:rsidR="00C546CB" w:rsidRDefault="00C546CB" w:rsidP="00992238">
            <w:pPr>
              <w:pStyle w:val="Paragraphedeliste"/>
              <w:spacing w:line="259" w:lineRule="auto"/>
              <w:ind w:left="0" w:right="72"/>
              <w:rPr>
                <w:rFonts w:ascii="Bookman Old Style" w:hAnsi="Bookman Old Style" w:cs="Arial"/>
                <w:sz w:val="18"/>
                <w:szCs w:val="18"/>
              </w:rPr>
            </w:pPr>
          </w:p>
          <w:p w:rsidR="00C546CB" w:rsidRDefault="00C546CB" w:rsidP="00992238">
            <w:pPr>
              <w:pStyle w:val="Paragraphedeliste"/>
              <w:spacing w:line="259" w:lineRule="auto"/>
              <w:ind w:left="0" w:right="72"/>
              <w:rPr>
                <w:rFonts w:ascii="Bookman Old Style" w:hAnsi="Bookman Old Style" w:cs="Arial"/>
                <w:sz w:val="18"/>
                <w:szCs w:val="18"/>
              </w:rPr>
            </w:pPr>
          </w:p>
          <w:p w:rsidR="00C546CB" w:rsidRDefault="00C546CB" w:rsidP="00992238">
            <w:pPr>
              <w:pStyle w:val="Paragraphedeliste"/>
              <w:spacing w:line="259" w:lineRule="auto"/>
              <w:ind w:left="0" w:right="72"/>
              <w:rPr>
                <w:rFonts w:ascii="Bookman Old Style" w:hAnsi="Bookman Old Style" w:cs="Arial"/>
                <w:sz w:val="18"/>
                <w:szCs w:val="18"/>
              </w:rPr>
            </w:pPr>
          </w:p>
          <w:p w:rsidR="00C546CB" w:rsidRPr="00D62F27" w:rsidRDefault="00C546CB" w:rsidP="00992238">
            <w:pPr>
              <w:pStyle w:val="Paragraphedeliste"/>
              <w:spacing w:line="259" w:lineRule="auto"/>
              <w:ind w:left="0" w:right="72"/>
              <w:rPr>
                <w:rFonts w:ascii="Bookman Old Style" w:hAnsi="Bookman Old Style" w:cs="Arial"/>
                <w:sz w:val="18"/>
                <w:szCs w:val="18"/>
              </w:rPr>
            </w:pPr>
            <w:r w:rsidRPr="00D62F27">
              <w:rPr>
                <w:rFonts w:ascii="Bookman Old Style" w:hAnsi="Bookman Old Style" w:cs="Arial"/>
                <w:sz w:val="18"/>
                <w:szCs w:val="18"/>
              </w:rPr>
              <w:t>Individuel</w:t>
            </w:r>
          </w:p>
        </w:tc>
        <w:tc>
          <w:tcPr>
            <w:tcW w:w="1408" w:type="dxa"/>
            <w:vMerge w:val="restart"/>
          </w:tcPr>
          <w:p w:rsidR="00C546CB" w:rsidRDefault="00C546CB" w:rsidP="00992238">
            <w:pPr>
              <w:pStyle w:val="Paragraphedeliste"/>
              <w:spacing w:line="259" w:lineRule="auto"/>
              <w:ind w:left="0"/>
              <w:rPr>
                <w:rFonts w:ascii="Bookman Old Style" w:hAnsi="Bookman Old Style" w:cs="Arial"/>
                <w:sz w:val="18"/>
                <w:szCs w:val="18"/>
              </w:rPr>
            </w:pPr>
          </w:p>
          <w:p w:rsidR="00C546CB" w:rsidRDefault="00C546CB" w:rsidP="00992238">
            <w:pPr>
              <w:pStyle w:val="Paragraphedeliste"/>
              <w:spacing w:line="259" w:lineRule="auto"/>
              <w:ind w:left="0"/>
              <w:rPr>
                <w:rFonts w:ascii="Bookman Old Style" w:hAnsi="Bookman Old Style" w:cs="Arial"/>
                <w:sz w:val="18"/>
                <w:szCs w:val="18"/>
              </w:rPr>
            </w:pPr>
          </w:p>
          <w:p w:rsidR="00C546CB" w:rsidRDefault="00C546CB" w:rsidP="00992238">
            <w:pPr>
              <w:pStyle w:val="Paragraphedeliste"/>
              <w:spacing w:line="259" w:lineRule="auto"/>
              <w:ind w:left="0"/>
              <w:rPr>
                <w:rFonts w:ascii="Bookman Old Style" w:hAnsi="Bookman Old Style" w:cs="Arial"/>
                <w:sz w:val="18"/>
                <w:szCs w:val="18"/>
              </w:rPr>
            </w:pPr>
          </w:p>
          <w:p w:rsidR="00C546CB" w:rsidRDefault="00C546CB" w:rsidP="00992238">
            <w:pPr>
              <w:pStyle w:val="Paragraphedeliste"/>
              <w:spacing w:line="259" w:lineRule="auto"/>
              <w:ind w:left="0"/>
              <w:rPr>
                <w:rFonts w:ascii="Bookman Old Style" w:hAnsi="Bookman Old Style" w:cs="Arial"/>
                <w:sz w:val="18"/>
                <w:szCs w:val="18"/>
              </w:rPr>
            </w:pPr>
          </w:p>
          <w:p w:rsidR="00C546CB" w:rsidRDefault="00C546CB" w:rsidP="00992238">
            <w:pPr>
              <w:pStyle w:val="Paragraphedeliste"/>
              <w:spacing w:line="259" w:lineRule="auto"/>
              <w:ind w:left="0"/>
              <w:rPr>
                <w:rFonts w:ascii="Bookman Old Style" w:hAnsi="Bookman Old Style" w:cs="Arial"/>
                <w:sz w:val="18"/>
                <w:szCs w:val="18"/>
              </w:rPr>
            </w:pPr>
          </w:p>
          <w:p w:rsidR="00C546CB" w:rsidRDefault="00C546CB" w:rsidP="00992238">
            <w:pPr>
              <w:pStyle w:val="Paragraphedeliste"/>
              <w:spacing w:line="259" w:lineRule="auto"/>
              <w:ind w:left="0"/>
              <w:rPr>
                <w:rFonts w:ascii="Bookman Old Style" w:hAnsi="Bookman Old Style" w:cs="Arial"/>
                <w:sz w:val="18"/>
                <w:szCs w:val="18"/>
              </w:rPr>
            </w:pPr>
          </w:p>
          <w:p w:rsidR="00C546CB" w:rsidRDefault="00C546CB" w:rsidP="00992238">
            <w:pPr>
              <w:pStyle w:val="Paragraphedeliste"/>
              <w:spacing w:line="259" w:lineRule="auto"/>
              <w:ind w:left="0"/>
              <w:rPr>
                <w:rFonts w:ascii="Bookman Old Style" w:hAnsi="Bookman Old Style" w:cs="Arial"/>
                <w:sz w:val="18"/>
                <w:szCs w:val="18"/>
              </w:rPr>
            </w:pPr>
          </w:p>
          <w:p w:rsidR="00C546CB" w:rsidRDefault="00C546CB" w:rsidP="00992238">
            <w:pPr>
              <w:pStyle w:val="Paragraphedeliste"/>
              <w:spacing w:line="259" w:lineRule="auto"/>
              <w:ind w:left="0"/>
              <w:rPr>
                <w:rFonts w:ascii="Bookman Old Style" w:hAnsi="Bookman Old Style" w:cs="Arial"/>
                <w:sz w:val="18"/>
                <w:szCs w:val="18"/>
              </w:rPr>
            </w:pPr>
          </w:p>
          <w:p w:rsidR="00C546CB" w:rsidRDefault="00C546CB" w:rsidP="00992238">
            <w:pPr>
              <w:pStyle w:val="Paragraphedeliste"/>
              <w:spacing w:line="259" w:lineRule="auto"/>
              <w:ind w:left="0"/>
              <w:rPr>
                <w:rFonts w:ascii="Bookman Old Style" w:hAnsi="Bookman Old Style" w:cs="Arial"/>
                <w:sz w:val="18"/>
                <w:szCs w:val="18"/>
              </w:rPr>
            </w:pPr>
          </w:p>
          <w:p w:rsidR="00C546CB" w:rsidRDefault="00C546CB" w:rsidP="00992238">
            <w:pPr>
              <w:pStyle w:val="Paragraphedeliste"/>
              <w:spacing w:line="259" w:lineRule="auto"/>
              <w:ind w:left="0"/>
              <w:rPr>
                <w:rFonts w:ascii="Bookman Old Style" w:hAnsi="Bookman Old Style" w:cs="Arial"/>
                <w:sz w:val="18"/>
                <w:szCs w:val="18"/>
              </w:rPr>
            </w:pPr>
          </w:p>
          <w:p w:rsidR="00C546CB" w:rsidRDefault="00C546CB" w:rsidP="00992238">
            <w:pPr>
              <w:pStyle w:val="Paragraphedeliste"/>
              <w:spacing w:line="259" w:lineRule="auto"/>
              <w:ind w:left="0"/>
              <w:rPr>
                <w:rFonts w:ascii="Bookman Old Style" w:hAnsi="Bookman Old Style" w:cs="Arial"/>
                <w:sz w:val="18"/>
                <w:szCs w:val="18"/>
              </w:rPr>
            </w:pPr>
          </w:p>
          <w:p w:rsidR="00C546CB" w:rsidRPr="00D62F27" w:rsidRDefault="00C546CB" w:rsidP="00992238">
            <w:pPr>
              <w:pStyle w:val="Paragraphedeliste"/>
              <w:spacing w:line="259" w:lineRule="auto"/>
              <w:ind w:left="0"/>
              <w:rPr>
                <w:rFonts w:ascii="Bookman Old Style" w:hAnsi="Bookman Old Style" w:cs="Arial"/>
                <w:sz w:val="18"/>
                <w:szCs w:val="18"/>
              </w:rPr>
            </w:pPr>
            <w:r w:rsidRPr="00D62F27">
              <w:rPr>
                <w:rFonts w:ascii="Bookman Old Style" w:hAnsi="Bookman Old Style" w:cs="Arial"/>
                <w:sz w:val="18"/>
                <w:szCs w:val="18"/>
              </w:rPr>
              <w:t>Libreville</w:t>
            </w:r>
          </w:p>
        </w:tc>
      </w:tr>
      <w:tr w:rsidR="00C546CB" w:rsidRPr="00D62F27" w:rsidTr="00C546CB">
        <w:trPr>
          <w:trHeight w:val="517"/>
        </w:trPr>
        <w:tc>
          <w:tcPr>
            <w:tcW w:w="2693" w:type="dxa"/>
            <w:vMerge/>
          </w:tcPr>
          <w:p w:rsidR="00C546CB" w:rsidRPr="00F33E71" w:rsidRDefault="00C546CB" w:rsidP="00992238">
            <w:pPr>
              <w:autoSpaceDE w:val="0"/>
              <w:autoSpaceDN w:val="0"/>
              <w:adjustRightInd w:val="0"/>
              <w:jc w:val="both"/>
              <w:rPr>
                <w:rFonts w:ascii="Bookman Old Style" w:hAnsi="Bookman Old Style" w:cs="Arial"/>
                <w:sz w:val="18"/>
                <w:szCs w:val="18"/>
              </w:rPr>
            </w:pPr>
          </w:p>
        </w:tc>
        <w:tc>
          <w:tcPr>
            <w:tcW w:w="2327" w:type="dxa"/>
          </w:tcPr>
          <w:p w:rsidR="00C546CB" w:rsidRPr="00D62F27" w:rsidRDefault="00C546CB" w:rsidP="00992238">
            <w:pPr>
              <w:pStyle w:val="Paragraphedeliste"/>
              <w:ind w:left="0"/>
              <w:jc w:val="both"/>
              <w:rPr>
                <w:rFonts w:ascii="Bookman Old Style" w:hAnsi="Bookman Old Style" w:cs="Arial"/>
                <w:sz w:val="18"/>
                <w:szCs w:val="18"/>
              </w:rPr>
            </w:pPr>
            <w:r w:rsidRPr="00D62F27">
              <w:rPr>
                <w:rFonts w:ascii="Bookman Old Style" w:hAnsi="Bookman Old Style" w:cs="Arial"/>
                <w:sz w:val="18"/>
                <w:szCs w:val="18"/>
              </w:rPr>
              <w:t>Assistants</w:t>
            </w:r>
            <w:r>
              <w:rPr>
                <w:rFonts w:ascii="Bookman Old Style" w:hAnsi="Bookman Old Style" w:cs="Arial"/>
                <w:sz w:val="18"/>
                <w:szCs w:val="18"/>
              </w:rPr>
              <w:t xml:space="preserve"> </w:t>
            </w:r>
            <w:r w:rsidRPr="00D62F27">
              <w:rPr>
                <w:rFonts w:ascii="Bookman Old Style" w:hAnsi="Bookman Old Style" w:cs="Arial"/>
                <w:sz w:val="18"/>
                <w:szCs w:val="18"/>
              </w:rPr>
              <w:t>Juridiques</w:t>
            </w:r>
          </w:p>
        </w:tc>
        <w:tc>
          <w:tcPr>
            <w:tcW w:w="936" w:type="dxa"/>
          </w:tcPr>
          <w:p w:rsidR="00C546CB" w:rsidRDefault="00C546CB" w:rsidP="00992238">
            <w:pPr>
              <w:pStyle w:val="Paragraphedeliste"/>
              <w:ind w:left="0"/>
              <w:rPr>
                <w:rFonts w:ascii="Bookman Old Style" w:hAnsi="Bookman Old Style" w:cs="Arial"/>
                <w:sz w:val="18"/>
                <w:szCs w:val="18"/>
              </w:rPr>
            </w:pPr>
          </w:p>
          <w:p w:rsidR="00C546CB" w:rsidRPr="00D62F27" w:rsidRDefault="00C546CB" w:rsidP="00992238">
            <w:pPr>
              <w:pStyle w:val="Paragraphedeliste"/>
              <w:ind w:left="0"/>
              <w:jc w:val="center"/>
              <w:rPr>
                <w:rFonts w:ascii="Bookman Old Style" w:hAnsi="Bookman Old Style" w:cs="Arial"/>
                <w:sz w:val="18"/>
                <w:szCs w:val="18"/>
              </w:rPr>
            </w:pPr>
            <w:r>
              <w:rPr>
                <w:rFonts w:ascii="Bookman Old Style" w:hAnsi="Bookman Old Style" w:cs="Arial"/>
                <w:sz w:val="18"/>
                <w:szCs w:val="18"/>
              </w:rPr>
              <w:t>3</w:t>
            </w:r>
          </w:p>
        </w:tc>
        <w:tc>
          <w:tcPr>
            <w:tcW w:w="828" w:type="dxa"/>
            <w:vMerge/>
          </w:tcPr>
          <w:p w:rsidR="00C546CB" w:rsidRPr="00D62F27" w:rsidRDefault="00C546CB" w:rsidP="00992238">
            <w:pPr>
              <w:pStyle w:val="Paragraphedeliste"/>
              <w:ind w:left="0" w:right="20"/>
              <w:rPr>
                <w:rFonts w:ascii="Bookman Old Style" w:hAnsi="Bookman Old Style" w:cs="Arial"/>
                <w:sz w:val="18"/>
                <w:szCs w:val="18"/>
              </w:rPr>
            </w:pPr>
          </w:p>
        </w:tc>
        <w:tc>
          <w:tcPr>
            <w:tcW w:w="1163" w:type="dxa"/>
            <w:vMerge/>
          </w:tcPr>
          <w:p w:rsidR="00C546CB" w:rsidRPr="00D62F27" w:rsidRDefault="00C546CB" w:rsidP="00992238">
            <w:pPr>
              <w:pStyle w:val="Paragraphedeliste"/>
              <w:ind w:left="0" w:right="72"/>
              <w:rPr>
                <w:rFonts w:ascii="Bookman Old Style" w:hAnsi="Bookman Old Style" w:cs="Arial"/>
                <w:sz w:val="18"/>
                <w:szCs w:val="18"/>
              </w:rPr>
            </w:pPr>
          </w:p>
        </w:tc>
        <w:tc>
          <w:tcPr>
            <w:tcW w:w="1408" w:type="dxa"/>
            <w:vMerge/>
          </w:tcPr>
          <w:p w:rsidR="00C546CB" w:rsidRPr="00D62F27" w:rsidRDefault="00C546CB" w:rsidP="00992238">
            <w:pPr>
              <w:pStyle w:val="Paragraphedeliste"/>
              <w:ind w:left="0"/>
              <w:rPr>
                <w:rFonts w:ascii="Bookman Old Style" w:hAnsi="Bookman Old Style" w:cs="Arial"/>
                <w:sz w:val="18"/>
                <w:szCs w:val="18"/>
              </w:rPr>
            </w:pPr>
          </w:p>
        </w:tc>
      </w:tr>
      <w:tr w:rsidR="00C546CB" w:rsidRPr="00D62F27" w:rsidTr="00C546CB">
        <w:trPr>
          <w:trHeight w:val="552"/>
        </w:trPr>
        <w:tc>
          <w:tcPr>
            <w:tcW w:w="2693" w:type="dxa"/>
            <w:vMerge w:val="restart"/>
          </w:tcPr>
          <w:p w:rsidR="00C546CB" w:rsidRPr="00F33E71" w:rsidRDefault="00C546CB" w:rsidP="00992238">
            <w:pPr>
              <w:pStyle w:val="Paragraphedeliste"/>
              <w:ind w:left="0"/>
              <w:rPr>
                <w:rFonts w:ascii="Bookman Old Style" w:hAnsi="Bookman Old Style" w:cs="Arial"/>
                <w:sz w:val="18"/>
                <w:szCs w:val="18"/>
              </w:rPr>
            </w:pPr>
            <w:r w:rsidRPr="00F33E71">
              <w:rPr>
                <w:rFonts w:ascii="Bookman Old Style" w:hAnsi="Bookman Old Style" w:cs="TrebuchetMS-Bold"/>
                <w:bCs/>
                <w:sz w:val="18"/>
                <w:szCs w:val="15"/>
              </w:rPr>
              <w:t>0ptimisation de l'utilisation des terres</w:t>
            </w:r>
          </w:p>
        </w:tc>
        <w:tc>
          <w:tcPr>
            <w:tcW w:w="2327" w:type="dxa"/>
          </w:tcPr>
          <w:p w:rsidR="00C546CB" w:rsidRPr="00D62F27" w:rsidRDefault="00C546CB" w:rsidP="00992238">
            <w:pPr>
              <w:pStyle w:val="Paragraphedeliste"/>
              <w:ind w:left="0"/>
              <w:rPr>
                <w:rFonts w:ascii="Bookman Old Style" w:hAnsi="Bookman Old Style" w:cs="Arial"/>
                <w:sz w:val="18"/>
                <w:szCs w:val="18"/>
              </w:rPr>
            </w:pPr>
            <w:r w:rsidRPr="00D62F27">
              <w:rPr>
                <w:rFonts w:ascii="Bookman Old Style" w:hAnsi="Bookman Old Style" w:cs="Arial"/>
                <w:sz w:val="18"/>
                <w:szCs w:val="18"/>
              </w:rPr>
              <w:t xml:space="preserve">Consultant Pédologue Senior </w:t>
            </w:r>
          </w:p>
        </w:tc>
        <w:tc>
          <w:tcPr>
            <w:tcW w:w="936" w:type="dxa"/>
          </w:tcPr>
          <w:p w:rsidR="00C546CB" w:rsidRDefault="00C546CB" w:rsidP="00992238">
            <w:pPr>
              <w:pStyle w:val="Paragraphedeliste"/>
              <w:ind w:left="-133"/>
              <w:jc w:val="center"/>
              <w:rPr>
                <w:rFonts w:ascii="Bookman Old Style" w:hAnsi="Bookman Old Style" w:cs="Arial"/>
                <w:sz w:val="18"/>
                <w:szCs w:val="18"/>
              </w:rPr>
            </w:pPr>
          </w:p>
          <w:p w:rsidR="00C546CB" w:rsidRPr="00D62F27" w:rsidRDefault="00C546CB" w:rsidP="00992238">
            <w:pPr>
              <w:pStyle w:val="Paragraphedeliste"/>
              <w:ind w:left="-133"/>
              <w:jc w:val="center"/>
              <w:rPr>
                <w:rFonts w:ascii="Bookman Old Style" w:hAnsi="Bookman Old Style" w:cs="Arial"/>
                <w:sz w:val="18"/>
                <w:szCs w:val="18"/>
              </w:rPr>
            </w:pPr>
            <w:r>
              <w:rPr>
                <w:rFonts w:ascii="Bookman Old Style" w:hAnsi="Bookman Old Style" w:cs="Arial"/>
                <w:sz w:val="18"/>
                <w:szCs w:val="18"/>
              </w:rPr>
              <w:t>1</w:t>
            </w:r>
          </w:p>
        </w:tc>
        <w:tc>
          <w:tcPr>
            <w:tcW w:w="828" w:type="dxa"/>
            <w:vMerge w:val="restart"/>
          </w:tcPr>
          <w:p w:rsidR="00C546CB" w:rsidRDefault="00C546CB" w:rsidP="00992238">
            <w:pPr>
              <w:pStyle w:val="Paragraphedeliste"/>
              <w:ind w:left="0" w:right="20"/>
              <w:rPr>
                <w:rFonts w:ascii="Bookman Old Style" w:hAnsi="Bookman Old Style" w:cs="Arial"/>
                <w:sz w:val="18"/>
                <w:szCs w:val="18"/>
              </w:rPr>
            </w:pPr>
          </w:p>
          <w:p w:rsidR="00C546CB" w:rsidRDefault="00C546CB" w:rsidP="00992238">
            <w:pPr>
              <w:pStyle w:val="Paragraphedeliste"/>
              <w:ind w:left="0" w:right="20"/>
              <w:rPr>
                <w:rFonts w:ascii="Bookman Old Style" w:hAnsi="Bookman Old Style" w:cs="Arial"/>
                <w:sz w:val="18"/>
                <w:szCs w:val="18"/>
              </w:rPr>
            </w:pPr>
          </w:p>
          <w:p w:rsidR="00C546CB" w:rsidRPr="00D62F27" w:rsidRDefault="00C546CB" w:rsidP="00992238">
            <w:pPr>
              <w:pStyle w:val="Paragraphedeliste"/>
              <w:ind w:left="0" w:right="20"/>
              <w:rPr>
                <w:rFonts w:ascii="Bookman Old Style" w:hAnsi="Bookman Old Style" w:cs="Arial"/>
                <w:sz w:val="18"/>
                <w:szCs w:val="18"/>
              </w:rPr>
            </w:pPr>
            <w:r>
              <w:rPr>
                <w:rFonts w:ascii="Bookman Old Style" w:hAnsi="Bookman Old Style" w:cs="Arial"/>
                <w:sz w:val="18"/>
                <w:szCs w:val="18"/>
              </w:rPr>
              <w:t>12 mois</w:t>
            </w:r>
          </w:p>
        </w:tc>
        <w:tc>
          <w:tcPr>
            <w:tcW w:w="1163" w:type="dxa"/>
            <w:vMerge/>
          </w:tcPr>
          <w:p w:rsidR="00C546CB" w:rsidRPr="00D62F27" w:rsidRDefault="00C546CB" w:rsidP="00992238">
            <w:pPr>
              <w:pStyle w:val="Paragraphedeliste"/>
              <w:ind w:left="0" w:right="72"/>
              <w:rPr>
                <w:rFonts w:ascii="Bookman Old Style" w:hAnsi="Bookman Old Style" w:cs="Arial"/>
                <w:sz w:val="18"/>
                <w:szCs w:val="18"/>
              </w:rPr>
            </w:pPr>
          </w:p>
        </w:tc>
        <w:tc>
          <w:tcPr>
            <w:tcW w:w="1408" w:type="dxa"/>
            <w:vMerge/>
          </w:tcPr>
          <w:p w:rsidR="00C546CB" w:rsidRPr="00D62F27" w:rsidRDefault="00C546CB" w:rsidP="00992238">
            <w:pPr>
              <w:pStyle w:val="Paragraphedeliste"/>
              <w:ind w:left="0"/>
              <w:rPr>
                <w:rFonts w:ascii="Bookman Old Style" w:hAnsi="Bookman Old Style" w:cs="Arial"/>
                <w:sz w:val="18"/>
                <w:szCs w:val="18"/>
              </w:rPr>
            </w:pPr>
          </w:p>
        </w:tc>
      </w:tr>
      <w:tr w:rsidR="00C546CB" w:rsidRPr="00D62F27" w:rsidTr="00C546CB">
        <w:trPr>
          <w:trHeight w:val="324"/>
        </w:trPr>
        <w:tc>
          <w:tcPr>
            <w:tcW w:w="2693" w:type="dxa"/>
            <w:vMerge/>
          </w:tcPr>
          <w:p w:rsidR="00C546CB" w:rsidRPr="00F33E71" w:rsidRDefault="00C546CB" w:rsidP="00992238">
            <w:pPr>
              <w:pStyle w:val="Paragraphedeliste"/>
              <w:ind w:left="0"/>
              <w:rPr>
                <w:rFonts w:ascii="Bookman Old Style" w:hAnsi="Bookman Old Style" w:cs="TrebuchetMS-Bold"/>
                <w:bCs/>
                <w:sz w:val="18"/>
                <w:szCs w:val="15"/>
              </w:rPr>
            </w:pPr>
          </w:p>
        </w:tc>
        <w:tc>
          <w:tcPr>
            <w:tcW w:w="2327" w:type="dxa"/>
          </w:tcPr>
          <w:p w:rsidR="00C546CB" w:rsidRPr="00D62F27" w:rsidRDefault="00C546CB" w:rsidP="00992238">
            <w:pPr>
              <w:pStyle w:val="Paragraphedeliste"/>
              <w:ind w:left="0"/>
              <w:rPr>
                <w:rFonts w:ascii="Bookman Old Style" w:hAnsi="Bookman Old Style" w:cs="Arial"/>
                <w:sz w:val="18"/>
                <w:szCs w:val="18"/>
              </w:rPr>
            </w:pPr>
            <w:r w:rsidRPr="00D62F27">
              <w:rPr>
                <w:rFonts w:ascii="Bookman Old Style" w:hAnsi="Bookman Old Style" w:cs="Arial"/>
                <w:sz w:val="18"/>
                <w:szCs w:val="18"/>
              </w:rPr>
              <w:t>Assistants Pédologue</w:t>
            </w:r>
            <w:r>
              <w:rPr>
                <w:rFonts w:ascii="Bookman Old Style" w:hAnsi="Bookman Old Style" w:cs="Arial"/>
                <w:sz w:val="18"/>
                <w:szCs w:val="18"/>
              </w:rPr>
              <w:t>s</w:t>
            </w:r>
          </w:p>
        </w:tc>
        <w:tc>
          <w:tcPr>
            <w:tcW w:w="936" w:type="dxa"/>
          </w:tcPr>
          <w:p w:rsidR="00C546CB" w:rsidRPr="00D62F27" w:rsidRDefault="00C546CB" w:rsidP="00992238">
            <w:pPr>
              <w:pStyle w:val="Paragraphedeliste"/>
              <w:ind w:left="-133"/>
              <w:jc w:val="center"/>
              <w:rPr>
                <w:rFonts w:ascii="Bookman Old Style" w:hAnsi="Bookman Old Style" w:cs="Arial"/>
                <w:sz w:val="18"/>
                <w:szCs w:val="18"/>
              </w:rPr>
            </w:pPr>
            <w:r>
              <w:rPr>
                <w:rFonts w:ascii="Bookman Old Style" w:hAnsi="Bookman Old Style" w:cs="Arial"/>
                <w:sz w:val="18"/>
                <w:szCs w:val="18"/>
              </w:rPr>
              <w:t>5</w:t>
            </w:r>
          </w:p>
        </w:tc>
        <w:tc>
          <w:tcPr>
            <w:tcW w:w="828" w:type="dxa"/>
            <w:vMerge/>
          </w:tcPr>
          <w:p w:rsidR="00C546CB" w:rsidRPr="00D62F27" w:rsidRDefault="00C546CB" w:rsidP="00992238">
            <w:pPr>
              <w:pStyle w:val="Paragraphedeliste"/>
              <w:ind w:left="0" w:right="20"/>
              <w:rPr>
                <w:rFonts w:ascii="Bookman Old Style" w:hAnsi="Bookman Old Style" w:cs="Arial"/>
                <w:sz w:val="18"/>
                <w:szCs w:val="18"/>
              </w:rPr>
            </w:pPr>
          </w:p>
        </w:tc>
        <w:tc>
          <w:tcPr>
            <w:tcW w:w="1163" w:type="dxa"/>
            <w:vMerge/>
          </w:tcPr>
          <w:p w:rsidR="00C546CB" w:rsidRPr="00D62F27" w:rsidRDefault="00C546CB" w:rsidP="00992238">
            <w:pPr>
              <w:pStyle w:val="Paragraphedeliste"/>
              <w:ind w:left="0" w:right="72"/>
              <w:rPr>
                <w:rFonts w:ascii="Bookman Old Style" w:hAnsi="Bookman Old Style" w:cs="Arial"/>
                <w:sz w:val="18"/>
                <w:szCs w:val="18"/>
              </w:rPr>
            </w:pPr>
          </w:p>
        </w:tc>
        <w:tc>
          <w:tcPr>
            <w:tcW w:w="1408" w:type="dxa"/>
            <w:vMerge/>
          </w:tcPr>
          <w:p w:rsidR="00C546CB" w:rsidRPr="00D62F27" w:rsidRDefault="00C546CB" w:rsidP="00992238">
            <w:pPr>
              <w:pStyle w:val="Paragraphedeliste"/>
              <w:ind w:left="0"/>
              <w:rPr>
                <w:rFonts w:ascii="Bookman Old Style" w:hAnsi="Bookman Old Style" w:cs="Arial"/>
                <w:sz w:val="18"/>
                <w:szCs w:val="18"/>
              </w:rPr>
            </w:pPr>
          </w:p>
        </w:tc>
      </w:tr>
      <w:tr w:rsidR="00C546CB" w:rsidRPr="00D62F27" w:rsidTr="00C546CB">
        <w:trPr>
          <w:trHeight w:val="283"/>
        </w:trPr>
        <w:tc>
          <w:tcPr>
            <w:tcW w:w="2693" w:type="dxa"/>
            <w:vMerge/>
          </w:tcPr>
          <w:p w:rsidR="00C546CB" w:rsidRPr="00F33E71" w:rsidRDefault="00C546CB" w:rsidP="00992238">
            <w:pPr>
              <w:pStyle w:val="Paragraphedeliste"/>
              <w:ind w:left="0"/>
              <w:jc w:val="both"/>
              <w:rPr>
                <w:rFonts w:ascii="Bookman Old Style" w:hAnsi="Bookman Old Style" w:cs="Arial"/>
                <w:sz w:val="18"/>
                <w:szCs w:val="18"/>
              </w:rPr>
            </w:pPr>
          </w:p>
        </w:tc>
        <w:tc>
          <w:tcPr>
            <w:tcW w:w="2327" w:type="dxa"/>
          </w:tcPr>
          <w:p w:rsidR="00C546CB" w:rsidRPr="00DF3AD7" w:rsidRDefault="00C546CB" w:rsidP="00992238">
            <w:pPr>
              <w:autoSpaceDE w:val="0"/>
              <w:autoSpaceDN w:val="0"/>
              <w:adjustRightInd w:val="0"/>
              <w:jc w:val="both"/>
              <w:rPr>
                <w:rFonts w:ascii="Bookman Old Style" w:hAnsi="Bookman Old Style" w:cs="Arial"/>
                <w:sz w:val="18"/>
                <w:szCs w:val="18"/>
              </w:rPr>
            </w:pPr>
            <w:r w:rsidRPr="00D62F27">
              <w:rPr>
                <w:rFonts w:ascii="Bookman Old Style" w:hAnsi="Bookman Old Style" w:cs="Arial"/>
                <w:sz w:val="18"/>
                <w:szCs w:val="18"/>
              </w:rPr>
              <w:t xml:space="preserve">Expert en analyse spatialement </w:t>
            </w:r>
            <w:r>
              <w:rPr>
                <w:rFonts w:ascii="Bookman Old Style" w:hAnsi="Bookman Old Style" w:cs="Arial"/>
                <w:sz w:val="18"/>
                <w:szCs w:val="18"/>
              </w:rPr>
              <w:t>e</w:t>
            </w:r>
            <w:r w:rsidRPr="00D62F27">
              <w:rPr>
                <w:rFonts w:ascii="Bookman Old Style" w:hAnsi="Bookman Old Style" w:cs="Arial"/>
                <w:sz w:val="18"/>
                <w:szCs w:val="18"/>
              </w:rPr>
              <w:t>xplicite</w:t>
            </w:r>
            <w:r>
              <w:rPr>
                <w:rFonts w:ascii="Bookman Old Style" w:hAnsi="Bookman Old Style" w:cs="Arial"/>
                <w:sz w:val="18"/>
                <w:szCs w:val="18"/>
              </w:rPr>
              <w:t xml:space="preserve"> </w:t>
            </w:r>
            <w:r w:rsidRPr="00DF3AD7">
              <w:rPr>
                <w:rFonts w:ascii="Bookman Old Style" w:hAnsi="Bookman Old Style" w:cs="Arial"/>
                <w:sz w:val="18"/>
                <w:szCs w:val="18"/>
              </w:rPr>
              <w:t>de l'hétérogénéité des</w:t>
            </w:r>
          </w:p>
          <w:p w:rsidR="00C546CB" w:rsidRPr="00D62F27" w:rsidRDefault="00C546CB" w:rsidP="00992238">
            <w:pPr>
              <w:pStyle w:val="Paragraphedeliste"/>
              <w:ind w:left="0"/>
              <w:jc w:val="both"/>
              <w:rPr>
                <w:rFonts w:ascii="Bookman Old Style" w:hAnsi="Bookman Old Style" w:cs="Arial"/>
                <w:sz w:val="18"/>
                <w:szCs w:val="18"/>
              </w:rPr>
            </w:pPr>
            <w:r w:rsidRPr="00DF3AD7">
              <w:rPr>
                <w:rFonts w:ascii="Bookman Old Style" w:hAnsi="Bookman Old Style" w:cs="Arial"/>
                <w:sz w:val="18"/>
                <w:szCs w:val="18"/>
              </w:rPr>
              <w:t>sols</w:t>
            </w:r>
          </w:p>
        </w:tc>
        <w:tc>
          <w:tcPr>
            <w:tcW w:w="936" w:type="dxa"/>
          </w:tcPr>
          <w:p w:rsidR="00C546CB" w:rsidRDefault="00C546CB" w:rsidP="00992238">
            <w:pPr>
              <w:pStyle w:val="Paragraphedeliste"/>
              <w:ind w:left="-133"/>
              <w:jc w:val="center"/>
              <w:rPr>
                <w:rFonts w:ascii="Bookman Old Style" w:hAnsi="Bookman Old Style" w:cs="Arial"/>
                <w:sz w:val="18"/>
                <w:szCs w:val="18"/>
              </w:rPr>
            </w:pPr>
          </w:p>
          <w:p w:rsidR="00C546CB" w:rsidRDefault="00C546CB" w:rsidP="00992238">
            <w:pPr>
              <w:pStyle w:val="Paragraphedeliste"/>
              <w:ind w:left="-133"/>
              <w:jc w:val="center"/>
              <w:rPr>
                <w:rFonts w:ascii="Bookman Old Style" w:hAnsi="Bookman Old Style" w:cs="Arial"/>
                <w:sz w:val="18"/>
                <w:szCs w:val="18"/>
              </w:rPr>
            </w:pPr>
          </w:p>
          <w:p w:rsidR="00C546CB" w:rsidRPr="00D62F27" w:rsidRDefault="00C546CB" w:rsidP="00992238">
            <w:pPr>
              <w:pStyle w:val="Paragraphedeliste"/>
              <w:ind w:left="-133"/>
              <w:jc w:val="center"/>
              <w:rPr>
                <w:rFonts w:ascii="Bookman Old Style" w:hAnsi="Bookman Old Style" w:cs="Arial"/>
                <w:sz w:val="18"/>
                <w:szCs w:val="18"/>
              </w:rPr>
            </w:pPr>
            <w:r>
              <w:rPr>
                <w:rFonts w:ascii="Bookman Old Style" w:hAnsi="Bookman Old Style" w:cs="Arial"/>
                <w:sz w:val="18"/>
                <w:szCs w:val="18"/>
              </w:rPr>
              <w:t>1</w:t>
            </w:r>
          </w:p>
        </w:tc>
        <w:tc>
          <w:tcPr>
            <w:tcW w:w="828" w:type="dxa"/>
          </w:tcPr>
          <w:p w:rsidR="00C546CB" w:rsidRDefault="00C546CB" w:rsidP="00992238">
            <w:pPr>
              <w:pStyle w:val="Paragraphedeliste"/>
              <w:ind w:left="0" w:right="20"/>
              <w:rPr>
                <w:rFonts w:ascii="Bookman Old Style" w:hAnsi="Bookman Old Style" w:cs="Arial"/>
                <w:sz w:val="18"/>
                <w:szCs w:val="18"/>
              </w:rPr>
            </w:pPr>
          </w:p>
          <w:p w:rsidR="00C546CB" w:rsidRDefault="00C546CB" w:rsidP="00992238">
            <w:pPr>
              <w:pStyle w:val="Paragraphedeliste"/>
              <w:ind w:left="0" w:right="20"/>
              <w:rPr>
                <w:rFonts w:ascii="Bookman Old Style" w:hAnsi="Bookman Old Style" w:cs="Arial"/>
                <w:sz w:val="18"/>
                <w:szCs w:val="18"/>
              </w:rPr>
            </w:pPr>
          </w:p>
          <w:p w:rsidR="00C546CB" w:rsidRPr="00D62F27" w:rsidRDefault="00C546CB" w:rsidP="00992238">
            <w:pPr>
              <w:pStyle w:val="Paragraphedeliste"/>
              <w:ind w:left="0" w:right="20"/>
              <w:rPr>
                <w:rFonts w:ascii="Bookman Old Style" w:hAnsi="Bookman Old Style" w:cs="Arial"/>
                <w:sz w:val="18"/>
                <w:szCs w:val="18"/>
              </w:rPr>
            </w:pPr>
            <w:r>
              <w:rPr>
                <w:rFonts w:ascii="Bookman Old Style" w:hAnsi="Bookman Old Style" w:cs="Arial"/>
                <w:sz w:val="18"/>
                <w:szCs w:val="18"/>
              </w:rPr>
              <w:t>3 mois</w:t>
            </w:r>
          </w:p>
        </w:tc>
        <w:tc>
          <w:tcPr>
            <w:tcW w:w="1163" w:type="dxa"/>
            <w:vMerge/>
          </w:tcPr>
          <w:p w:rsidR="00C546CB" w:rsidRPr="00D62F27" w:rsidRDefault="00C546CB" w:rsidP="00992238">
            <w:pPr>
              <w:pStyle w:val="Paragraphedeliste"/>
              <w:ind w:left="0" w:right="72"/>
              <w:rPr>
                <w:rFonts w:ascii="Bookman Old Style" w:hAnsi="Bookman Old Style" w:cs="Arial"/>
                <w:sz w:val="18"/>
                <w:szCs w:val="18"/>
              </w:rPr>
            </w:pPr>
          </w:p>
        </w:tc>
        <w:tc>
          <w:tcPr>
            <w:tcW w:w="1408" w:type="dxa"/>
            <w:vMerge/>
          </w:tcPr>
          <w:p w:rsidR="00C546CB" w:rsidRPr="00D62F27" w:rsidRDefault="00C546CB" w:rsidP="00992238">
            <w:pPr>
              <w:pStyle w:val="Paragraphedeliste"/>
              <w:ind w:left="0"/>
              <w:rPr>
                <w:rFonts w:ascii="Bookman Old Style" w:hAnsi="Bookman Old Style" w:cs="Arial"/>
                <w:sz w:val="18"/>
                <w:szCs w:val="18"/>
              </w:rPr>
            </w:pPr>
          </w:p>
        </w:tc>
      </w:tr>
      <w:tr w:rsidR="00C546CB" w:rsidRPr="00D62F27" w:rsidTr="00C546CB">
        <w:trPr>
          <w:trHeight w:val="920"/>
        </w:trPr>
        <w:tc>
          <w:tcPr>
            <w:tcW w:w="2693" w:type="dxa"/>
            <w:vMerge/>
          </w:tcPr>
          <w:p w:rsidR="00C546CB" w:rsidRPr="00F33E71" w:rsidRDefault="00C546CB" w:rsidP="00992238">
            <w:pPr>
              <w:pStyle w:val="Paragraphedeliste"/>
              <w:ind w:left="0"/>
              <w:jc w:val="both"/>
              <w:rPr>
                <w:rFonts w:ascii="Bookman Old Style" w:hAnsi="Bookman Old Style" w:cs="Arial"/>
                <w:sz w:val="18"/>
                <w:szCs w:val="18"/>
              </w:rPr>
            </w:pPr>
          </w:p>
        </w:tc>
        <w:tc>
          <w:tcPr>
            <w:tcW w:w="2327" w:type="dxa"/>
          </w:tcPr>
          <w:p w:rsidR="00C546CB" w:rsidRPr="00D62F27" w:rsidRDefault="00C546CB" w:rsidP="00992238">
            <w:pPr>
              <w:pStyle w:val="Paragraphedeliste"/>
              <w:ind w:left="0"/>
              <w:jc w:val="both"/>
              <w:rPr>
                <w:rFonts w:ascii="Bookman Old Style" w:hAnsi="Bookman Old Style" w:cs="Arial"/>
                <w:sz w:val="18"/>
                <w:szCs w:val="18"/>
              </w:rPr>
            </w:pPr>
            <w:r w:rsidRPr="00D62F27">
              <w:rPr>
                <w:rFonts w:ascii="Bookman Old Style" w:hAnsi="Bookman Old Style" w:cs="Arial"/>
                <w:sz w:val="18"/>
                <w:szCs w:val="18"/>
              </w:rPr>
              <w:t xml:space="preserve">Expert analyse de l’aptitude à l’agriculture pour </w:t>
            </w:r>
            <w:r>
              <w:rPr>
                <w:rFonts w:ascii="Bookman Old Style" w:hAnsi="Bookman Old Style" w:cs="Arial"/>
                <w:sz w:val="18"/>
                <w:szCs w:val="18"/>
              </w:rPr>
              <w:t>5</w:t>
            </w:r>
            <w:r w:rsidRPr="00D62F27">
              <w:rPr>
                <w:rFonts w:ascii="Bookman Old Style" w:hAnsi="Bookman Old Style" w:cs="Arial"/>
                <w:sz w:val="18"/>
                <w:szCs w:val="18"/>
              </w:rPr>
              <w:t xml:space="preserve"> cultures prioritaires</w:t>
            </w:r>
            <w:r>
              <w:rPr>
                <w:rFonts w:ascii="Bookman Old Style" w:hAnsi="Bookman Old Style" w:cs="Arial"/>
                <w:sz w:val="18"/>
                <w:szCs w:val="18"/>
              </w:rPr>
              <w:t xml:space="preserve"> </w:t>
            </w:r>
          </w:p>
        </w:tc>
        <w:tc>
          <w:tcPr>
            <w:tcW w:w="936" w:type="dxa"/>
          </w:tcPr>
          <w:p w:rsidR="00C546CB" w:rsidRDefault="00C546CB" w:rsidP="00992238">
            <w:pPr>
              <w:pStyle w:val="Paragraphedeliste"/>
              <w:ind w:left="-133"/>
              <w:jc w:val="center"/>
              <w:rPr>
                <w:rFonts w:ascii="Bookman Old Style" w:hAnsi="Bookman Old Style" w:cs="Arial"/>
                <w:sz w:val="18"/>
                <w:szCs w:val="18"/>
              </w:rPr>
            </w:pPr>
          </w:p>
          <w:p w:rsidR="00C546CB" w:rsidRDefault="00C546CB" w:rsidP="00992238">
            <w:pPr>
              <w:pStyle w:val="Paragraphedeliste"/>
              <w:ind w:left="-133"/>
              <w:jc w:val="center"/>
              <w:rPr>
                <w:rFonts w:ascii="Bookman Old Style" w:hAnsi="Bookman Old Style" w:cs="Arial"/>
                <w:sz w:val="18"/>
                <w:szCs w:val="18"/>
              </w:rPr>
            </w:pPr>
          </w:p>
          <w:p w:rsidR="00C546CB" w:rsidRPr="00D62F27" w:rsidRDefault="00C546CB" w:rsidP="00992238">
            <w:pPr>
              <w:pStyle w:val="Paragraphedeliste"/>
              <w:ind w:left="-133"/>
              <w:jc w:val="center"/>
              <w:rPr>
                <w:rFonts w:ascii="Bookman Old Style" w:hAnsi="Bookman Old Style" w:cs="Arial"/>
                <w:sz w:val="18"/>
                <w:szCs w:val="18"/>
              </w:rPr>
            </w:pPr>
            <w:r>
              <w:rPr>
                <w:rFonts w:ascii="Bookman Old Style" w:hAnsi="Bookman Old Style" w:cs="Arial"/>
                <w:sz w:val="18"/>
                <w:szCs w:val="18"/>
              </w:rPr>
              <w:t>1</w:t>
            </w:r>
          </w:p>
        </w:tc>
        <w:tc>
          <w:tcPr>
            <w:tcW w:w="828" w:type="dxa"/>
            <w:vMerge w:val="restart"/>
          </w:tcPr>
          <w:p w:rsidR="00C546CB" w:rsidRDefault="00C546CB" w:rsidP="00992238">
            <w:pPr>
              <w:pStyle w:val="Paragraphedeliste"/>
              <w:ind w:left="0" w:right="20"/>
              <w:rPr>
                <w:rFonts w:ascii="Bookman Old Style" w:hAnsi="Bookman Old Style" w:cs="Arial"/>
                <w:sz w:val="18"/>
                <w:szCs w:val="18"/>
              </w:rPr>
            </w:pPr>
          </w:p>
          <w:p w:rsidR="00C546CB" w:rsidRDefault="00C546CB" w:rsidP="00992238">
            <w:pPr>
              <w:pStyle w:val="Paragraphedeliste"/>
              <w:ind w:left="0" w:right="20"/>
              <w:rPr>
                <w:rFonts w:ascii="Bookman Old Style" w:hAnsi="Bookman Old Style" w:cs="Arial"/>
                <w:sz w:val="18"/>
                <w:szCs w:val="18"/>
              </w:rPr>
            </w:pPr>
          </w:p>
          <w:p w:rsidR="00C546CB" w:rsidRPr="00D62F27" w:rsidRDefault="00C546CB" w:rsidP="00992238">
            <w:pPr>
              <w:pStyle w:val="Paragraphedeliste"/>
              <w:ind w:left="0" w:right="20"/>
              <w:rPr>
                <w:rFonts w:ascii="Bookman Old Style" w:hAnsi="Bookman Old Style" w:cs="Arial"/>
                <w:sz w:val="18"/>
                <w:szCs w:val="18"/>
              </w:rPr>
            </w:pPr>
            <w:r>
              <w:rPr>
                <w:rFonts w:ascii="Bookman Old Style" w:hAnsi="Bookman Old Style" w:cs="Arial"/>
                <w:sz w:val="18"/>
                <w:szCs w:val="18"/>
              </w:rPr>
              <w:t>12 mois</w:t>
            </w:r>
          </w:p>
        </w:tc>
        <w:tc>
          <w:tcPr>
            <w:tcW w:w="1163" w:type="dxa"/>
            <w:vMerge/>
          </w:tcPr>
          <w:p w:rsidR="00C546CB" w:rsidRPr="00D62F27" w:rsidRDefault="00C546CB" w:rsidP="00992238">
            <w:pPr>
              <w:pStyle w:val="Paragraphedeliste"/>
              <w:ind w:left="0" w:right="72"/>
              <w:rPr>
                <w:rFonts w:ascii="Bookman Old Style" w:hAnsi="Bookman Old Style" w:cs="Arial"/>
                <w:sz w:val="18"/>
                <w:szCs w:val="18"/>
              </w:rPr>
            </w:pPr>
          </w:p>
        </w:tc>
        <w:tc>
          <w:tcPr>
            <w:tcW w:w="1408" w:type="dxa"/>
            <w:vMerge/>
          </w:tcPr>
          <w:p w:rsidR="00C546CB" w:rsidRPr="00D62F27" w:rsidRDefault="00C546CB" w:rsidP="00992238">
            <w:pPr>
              <w:pStyle w:val="Paragraphedeliste"/>
              <w:ind w:left="0"/>
              <w:rPr>
                <w:rFonts w:ascii="Bookman Old Style" w:hAnsi="Bookman Old Style" w:cs="Arial"/>
                <w:sz w:val="18"/>
                <w:szCs w:val="18"/>
              </w:rPr>
            </w:pPr>
          </w:p>
        </w:tc>
      </w:tr>
      <w:tr w:rsidR="00C546CB" w:rsidRPr="00D62F27" w:rsidTr="00C546CB">
        <w:trPr>
          <w:trHeight w:val="300"/>
        </w:trPr>
        <w:tc>
          <w:tcPr>
            <w:tcW w:w="2693" w:type="dxa"/>
            <w:vMerge/>
          </w:tcPr>
          <w:p w:rsidR="00C546CB" w:rsidRPr="00F33E71" w:rsidRDefault="00C546CB" w:rsidP="00992238">
            <w:pPr>
              <w:pStyle w:val="Paragraphedeliste"/>
              <w:ind w:left="0"/>
              <w:jc w:val="both"/>
              <w:rPr>
                <w:rFonts w:ascii="Bookman Old Style" w:hAnsi="Bookman Old Style" w:cs="Arial"/>
                <w:sz w:val="18"/>
                <w:szCs w:val="18"/>
              </w:rPr>
            </w:pPr>
          </w:p>
        </w:tc>
        <w:tc>
          <w:tcPr>
            <w:tcW w:w="2327" w:type="dxa"/>
          </w:tcPr>
          <w:p w:rsidR="00C546CB" w:rsidRPr="00D62F27" w:rsidRDefault="00C546CB" w:rsidP="00992238">
            <w:pPr>
              <w:pStyle w:val="Paragraphedeliste"/>
              <w:ind w:left="0"/>
              <w:jc w:val="both"/>
              <w:rPr>
                <w:rFonts w:ascii="Bookman Old Style" w:hAnsi="Bookman Old Style" w:cs="Arial"/>
                <w:sz w:val="18"/>
                <w:szCs w:val="18"/>
              </w:rPr>
            </w:pPr>
            <w:r>
              <w:rPr>
                <w:rFonts w:ascii="Bookman Old Style" w:hAnsi="Bookman Old Style" w:cs="Arial"/>
                <w:sz w:val="18"/>
                <w:szCs w:val="18"/>
              </w:rPr>
              <w:t>Assistants</w:t>
            </w:r>
            <w:r w:rsidRPr="00D62F27">
              <w:rPr>
                <w:rFonts w:ascii="Bookman Old Style" w:hAnsi="Bookman Old Style" w:cs="Arial"/>
                <w:sz w:val="18"/>
                <w:szCs w:val="18"/>
              </w:rPr>
              <w:t xml:space="preserve"> Expert analyse de l’aptitude</w:t>
            </w:r>
          </w:p>
        </w:tc>
        <w:tc>
          <w:tcPr>
            <w:tcW w:w="936" w:type="dxa"/>
          </w:tcPr>
          <w:p w:rsidR="00C546CB" w:rsidRPr="00D62F27" w:rsidRDefault="00C546CB" w:rsidP="00992238">
            <w:pPr>
              <w:pStyle w:val="Paragraphedeliste"/>
              <w:ind w:left="-133"/>
              <w:jc w:val="center"/>
              <w:rPr>
                <w:rFonts w:ascii="Bookman Old Style" w:hAnsi="Bookman Old Style" w:cs="Arial"/>
                <w:sz w:val="18"/>
                <w:szCs w:val="18"/>
              </w:rPr>
            </w:pPr>
            <w:r>
              <w:rPr>
                <w:rFonts w:ascii="Bookman Old Style" w:hAnsi="Bookman Old Style" w:cs="Arial"/>
                <w:sz w:val="18"/>
                <w:szCs w:val="18"/>
              </w:rPr>
              <w:t>6</w:t>
            </w:r>
          </w:p>
        </w:tc>
        <w:tc>
          <w:tcPr>
            <w:tcW w:w="828" w:type="dxa"/>
            <w:vMerge/>
          </w:tcPr>
          <w:p w:rsidR="00C546CB" w:rsidRPr="00D62F27" w:rsidRDefault="00C546CB" w:rsidP="00992238">
            <w:pPr>
              <w:pStyle w:val="Paragraphedeliste"/>
              <w:ind w:left="0" w:right="20"/>
              <w:rPr>
                <w:rFonts w:ascii="Bookman Old Style" w:hAnsi="Bookman Old Style" w:cs="Arial"/>
                <w:sz w:val="18"/>
                <w:szCs w:val="18"/>
              </w:rPr>
            </w:pPr>
          </w:p>
        </w:tc>
        <w:tc>
          <w:tcPr>
            <w:tcW w:w="1163" w:type="dxa"/>
            <w:vMerge/>
          </w:tcPr>
          <w:p w:rsidR="00C546CB" w:rsidRPr="00D62F27" w:rsidRDefault="00C546CB" w:rsidP="00992238">
            <w:pPr>
              <w:pStyle w:val="Paragraphedeliste"/>
              <w:ind w:left="0" w:right="72"/>
              <w:rPr>
                <w:rFonts w:ascii="Bookman Old Style" w:hAnsi="Bookman Old Style" w:cs="Arial"/>
                <w:sz w:val="18"/>
                <w:szCs w:val="18"/>
              </w:rPr>
            </w:pPr>
          </w:p>
        </w:tc>
        <w:tc>
          <w:tcPr>
            <w:tcW w:w="1408" w:type="dxa"/>
            <w:vMerge/>
          </w:tcPr>
          <w:p w:rsidR="00C546CB" w:rsidRPr="00D62F27" w:rsidRDefault="00C546CB" w:rsidP="00992238">
            <w:pPr>
              <w:pStyle w:val="Paragraphedeliste"/>
              <w:ind w:left="0"/>
              <w:rPr>
                <w:rFonts w:ascii="Bookman Old Style" w:hAnsi="Bookman Old Style" w:cs="Arial"/>
                <w:sz w:val="18"/>
                <w:szCs w:val="18"/>
              </w:rPr>
            </w:pPr>
          </w:p>
        </w:tc>
      </w:tr>
      <w:tr w:rsidR="00C546CB" w:rsidRPr="00D62F27" w:rsidTr="00C546CB">
        <w:trPr>
          <w:trHeight w:val="333"/>
        </w:trPr>
        <w:tc>
          <w:tcPr>
            <w:tcW w:w="2693" w:type="dxa"/>
          </w:tcPr>
          <w:p w:rsidR="00C546CB" w:rsidRPr="00F33E71" w:rsidRDefault="00C546CB" w:rsidP="00992238">
            <w:pPr>
              <w:pStyle w:val="Paragraphedeliste"/>
              <w:ind w:left="0"/>
              <w:jc w:val="both"/>
              <w:rPr>
                <w:rFonts w:ascii="Bookman Old Style" w:hAnsi="Bookman Old Style" w:cs="TrebuchetMS-Bold"/>
                <w:bCs/>
                <w:sz w:val="18"/>
                <w:szCs w:val="15"/>
              </w:rPr>
            </w:pPr>
            <w:r w:rsidRPr="00F33E71">
              <w:rPr>
                <w:rFonts w:ascii="Bookman Old Style" w:hAnsi="Bookman Old Style" w:cs="TrebuchetMS-Bold"/>
                <w:bCs/>
                <w:sz w:val="18"/>
                <w:szCs w:val="15"/>
              </w:rPr>
              <w:t xml:space="preserve">Création d’un laboratoire SIG et renforcement des capacités techniques au sein du ministère </w:t>
            </w:r>
          </w:p>
        </w:tc>
        <w:tc>
          <w:tcPr>
            <w:tcW w:w="2327" w:type="dxa"/>
          </w:tcPr>
          <w:p w:rsidR="00C546CB" w:rsidRDefault="00C546CB" w:rsidP="00992238">
            <w:pPr>
              <w:pStyle w:val="Paragraphedeliste"/>
              <w:ind w:left="0"/>
              <w:jc w:val="both"/>
              <w:rPr>
                <w:rFonts w:ascii="Bookman Old Style" w:hAnsi="Bookman Old Style" w:cs="Arial"/>
                <w:sz w:val="18"/>
                <w:szCs w:val="18"/>
              </w:rPr>
            </w:pPr>
          </w:p>
          <w:p w:rsidR="00C546CB" w:rsidRPr="00D62F27" w:rsidRDefault="00C546CB" w:rsidP="00992238">
            <w:pPr>
              <w:pStyle w:val="Paragraphedeliste"/>
              <w:ind w:left="0"/>
              <w:jc w:val="both"/>
              <w:rPr>
                <w:rFonts w:ascii="Bookman Old Style" w:hAnsi="Bookman Old Style" w:cs="Arial"/>
                <w:sz w:val="18"/>
                <w:szCs w:val="18"/>
              </w:rPr>
            </w:pPr>
            <w:r>
              <w:rPr>
                <w:rFonts w:ascii="Bookman Old Style" w:hAnsi="Bookman Old Style" w:cs="Arial"/>
                <w:sz w:val="18"/>
                <w:szCs w:val="18"/>
              </w:rPr>
              <w:t>Assistants SIG</w:t>
            </w:r>
          </w:p>
        </w:tc>
        <w:tc>
          <w:tcPr>
            <w:tcW w:w="936" w:type="dxa"/>
          </w:tcPr>
          <w:p w:rsidR="00C546CB" w:rsidRDefault="00C546CB" w:rsidP="00992238">
            <w:pPr>
              <w:pStyle w:val="Paragraphedeliste"/>
              <w:ind w:left="-133"/>
              <w:jc w:val="center"/>
              <w:rPr>
                <w:rFonts w:ascii="Bookman Old Style" w:hAnsi="Bookman Old Style" w:cs="Arial"/>
                <w:sz w:val="18"/>
                <w:szCs w:val="18"/>
              </w:rPr>
            </w:pPr>
          </w:p>
          <w:p w:rsidR="00C546CB" w:rsidRPr="00D62F27" w:rsidRDefault="00C546CB" w:rsidP="00992238">
            <w:pPr>
              <w:pStyle w:val="Paragraphedeliste"/>
              <w:ind w:left="-133"/>
              <w:jc w:val="center"/>
              <w:rPr>
                <w:rFonts w:ascii="Bookman Old Style" w:hAnsi="Bookman Old Style" w:cs="Arial"/>
                <w:sz w:val="18"/>
                <w:szCs w:val="18"/>
              </w:rPr>
            </w:pPr>
            <w:r>
              <w:rPr>
                <w:rFonts w:ascii="Bookman Old Style" w:hAnsi="Bookman Old Style" w:cs="Arial"/>
                <w:sz w:val="18"/>
                <w:szCs w:val="18"/>
              </w:rPr>
              <w:t>2</w:t>
            </w:r>
          </w:p>
        </w:tc>
        <w:tc>
          <w:tcPr>
            <w:tcW w:w="828" w:type="dxa"/>
          </w:tcPr>
          <w:p w:rsidR="00C546CB" w:rsidRPr="00D62F27" w:rsidRDefault="00C546CB" w:rsidP="00992238">
            <w:pPr>
              <w:pStyle w:val="Paragraphedeliste"/>
              <w:ind w:left="0" w:right="20"/>
              <w:rPr>
                <w:rFonts w:ascii="Bookman Old Style" w:hAnsi="Bookman Old Style" w:cs="Arial"/>
                <w:sz w:val="18"/>
                <w:szCs w:val="18"/>
              </w:rPr>
            </w:pPr>
          </w:p>
        </w:tc>
        <w:tc>
          <w:tcPr>
            <w:tcW w:w="1163" w:type="dxa"/>
            <w:vMerge/>
          </w:tcPr>
          <w:p w:rsidR="00C546CB" w:rsidRPr="00D62F27" w:rsidRDefault="00C546CB" w:rsidP="00992238">
            <w:pPr>
              <w:pStyle w:val="Paragraphedeliste"/>
              <w:ind w:left="0" w:right="72"/>
              <w:rPr>
                <w:rFonts w:ascii="Bookman Old Style" w:hAnsi="Bookman Old Style" w:cs="Arial"/>
                <w:sz w:val="18"/>
                <w:szCs w:val="18"/>
              </w:rPr>
            </w:pPr>
          </w:p>
        </w:tc>
        <w:tc>
          <w:tcPr>
            <w:tcW w:w="1408" w:type="dxa"/>
            <w:vMerge/>
          </w:tcPr>
          <w:p w:rsidR="00C546CB" w:rsidRPr="00D62F27" w:rsidRDefault="00C546CB" w:rsidP="00992238">
            <w:pPr>
              <w:pStyle w:val="Paragraphedeliste"/>
              <w:ind w:left="0"/>
              <w:rPr>
                <w:rFonts w:ascii="Bookman Old Style" w:hAnsi="Bookman Old Style" w:cs="Arial"/>
                <w:sz w:val="18"/>
                <w:szCs w:val="18"/>
              </w:rPr>
            </w:pPr>
          </w:p>
        </w:tc>
      </w:tr>
      <w:tr w:rsidR="00C546CB" w:rsidRPr="00D62F27" w:rsidTr="00C546CB">
        <w:trPr>
          <w:trHeight w:val="532"/>
        </w:trPr>
        <w:tc>
          <w:tcPr>
            <w:tcW w:w="2693" w:type="dxa"/>
            <w:vMerge w:val="restart"/>
          </w:tcPr>
          <w:p w:rsidR="00C546CB" w:rsidRPr="00F33E71" w:rsidRDefault="00C546CB" w:rsidP="00992238">
            <w:pPr>
              <w:pStyle w:val="Paragraphedeliste"/>
              <w:ind w:left="0"/>
              <w:jc w:val="both"/>
              <w:rPr>
                <w:rFonts w:ascii="Bookman Old Style" w:hAnsi="Bookman Old Style" w:cs="TrebuchetMS-Bold"/>
                <w:bCs/>
                <w:sz w:val="18"/>
                <w:szCs w:val="15"/>
              </w:rPr>
            </w:pPr>
            <w:r w:rsidRPr="00F33E71">
              <w:rPr>
                <w:rFonts w:ascii="Bookman Old Style" w:hAnsi="Bookman Old Style" w:cs="TrebuchetMS-Bold"/>
                <w:bCs/>
                <w:sz w:val="18"/>
                <w:szCs w:val="15"/>
              </w:rPr>
              <w:t>Création d’un laboratoire d’analyse des sols et renforcement des capacités techniques au sein du ministère</w:t>
            </w:r>
          </w:p>
        </w:tc>
        <w:tc>
          <w:tcPr>
            <w:tcW w:w="2327" w:type="dxa"/>
          </w:tcPr>
          <w:p w:rsidR="00C546CB" w:rsidRPr="00D62F27" w:rsidRDefault="00C546CB" w:rsidP="00992238">
            <w:pPr>
              <w:pStyle w:val="Paragraphedeliste"/>
              <w:ind w:left="0"/>
              <w:jc w:val="both"/>
              <w:rPr>
                <w:rFonts w:ascii="Bookman Old Style" w:hAnsi="Bookman Old Style" w:cs="Arial"/>
                <w:sz w:val="18"/>
                <w:szCs w:val="18"/>
              </w:rPr>
            </w:pPr>
            <w:r>
              <w:rPr>
                <w:rFonts w:ascii="Bookman Old Style" w:hAnsi="Bookman Old Style" w:cs="Arial"/>
                <w:sz w:val="18"/>
                <w:szCs w:val="18"/>
              </w:rPr>
              <w:t xml:space="preserve">Pédologues à plein temps </w:t>
            </w:r>
          </w:p>
        </w:tc>
        <w:tc>
          <w:tcPr>
            <w:tcW w:w="936" w:type="dxa"/>
          </w:tcPr>
          <w:p w:rsidR="00C546CB" w:rsidRDefault="00C546CB" w:rsidP="00992238">
            <w:pPr>
              <w:pStyle w:val="Paragraphedeliste"/>
              <w:ind w:left="-133"/>
              <w:jc w:val="center"/>
              <w:rPr>
                <w:rFonts w:ascii="Bookman Old Style" w:hAnsi="Bookman Old Style" w:cs="Arial"/>
                <w:sz w:val="18"/>
                <w:szCs w:val="18"/>
              </w:rPr>
            </w:pPr>
          </w:p>
          <w:p w:rsidR="00C546CB" w:rsidRPr="00D62F27" w:rsidRDefault="00C546CB" w:rsidP="00992238">
            <w:pPr>
              <w:pStyle w:val="Paragraphedeliste"/>
              <w:ind w:left="-133"/>
              <w:jc w:val="center"/>
              <w:rPr>
                <w:rFonts w:ascii="Bookman Old Style" w:hAnsi="Bookman Old Style" w:cs="Arial"/>
                <w:sz w:val="18"/>
                <w:szCs w:val="18"/>
              </w:rPr>
            </w:pPr>
            <w:r>
              <w:rPr>
                <w:rFonts w:ascii="Bookman Old Style" w:hAnsi="Bookman Old Style" w:cs="Arial"/>
                <w:sz w:val="18"/>
                <w:szCs w:val="18"/>
              </w:rPr>
              <w:t>2</w:t>
            </w:r>
          </w:p>
        </w:tc>
        <w:tc>
          <w:tcPr>
            <w:tcW w:w="828" w:type="dxa"/>
            <w:vMerge w:val="restart"/>
          </w:tcPr>
          <w:p w:rsidR="00C546CB" w:rsidRDefault="00C546CB" w:rsidP="00992238">
            <w:pPr>
              <w:pStyle w:val="Paragraphedeliste"/>
              <w:ind w:left="0" w:right="20"/>
              <w:rPr>
                <w:rFonts w:ascii="Bookman Old Style" w:hAnsi="Bookman Old Style" w:cs="Arial"/>
                <w:sz w:val="18"/>
                <w:szCs w:val="18"/>
              </w:rPr>
            </w:pPr>
          </w:p>
          <w:p w:rsidR="00C546CB" w:rsidRPr="00D62F27" w:rsidRDefault="00C546CB" w:rsidP="00992238">
            <w:pPr>
              <w:pStyle w:val="Paragraphedeliste"/>
              <w:ind w:left="0" w:right="20"/>
              <w:rPr>
                <w:rFonts w:ascii="Bookman Old Style" w:hAnsi="Bookman Old Style" w:cs="Arial"/>
                <w:sz w:val="18"/>
                <w:szCs w:val="18"/>
              </w:rPr>
            </w:pPr>
            <w:r>
              <w:rPr>
                <w:rFonts w:ascii="Bookman Old Style" w:hAnsi="Bookman Old Style" w:cs="Arial"/>
                <w:sz w:val="18"/>
                <w:szCs w:val="18"/>
              </w:rPr>
              <w:t>12 mois</w:t>
            </w:r>
          </w:p>
        </w:tc>
        <w:tc>
          <w:tcPr>
            <w:tcW w:w="1163" w:type="dxa"/>
            <w:vMerge/>
          </w:tcPr>
          <w:p w:rsidR="00C546CB" w:rsidRPr="00D62F27" w:rsidRDefault="00C546CB" w:rsidP="00992238">
            <w:pPr>
              <w:pStyle w:val="Paragraphedeliste"/>
              <w:ind w:left="0" w:right="72"/>
              <w:rPr>
                <w:rFonts w:ascii="Bookman Old Style" w:hAnsi="Bookman Old Style" w:cs="Arial"/>
                <w:sz w:val="18"/>
                <w:szCs w:val="18"/>
              </w:rPr>
            </w:pPr>
          </w:p>
        </w:tc>
        <w:tc>
          <w:tcPr>
            <w:tcW w:w="1408" w:type="dxa"/>
            <w:vMerge/>
          </w:tcPr>
          <w:p w:rsidR="00C546CB" w:rsidRPr="00D62F27" w:rsidRDefault="00C546CB" w:rsidP="00992238">
            <w:pPr>
              <w:pStyle w:val="Paragraphedeliste"/>
              <w:ind w:left="0"/>
              <w:rPr>
                <w:rFonts w:ascii="Bookman Old Style" w:hAnsi="Bookman Old Style" w:cs="Arial"/>
                <w:sz w:val="18"/>
                <w:szCs w:val="18"/>
              </w:rPr>
            </w:pPr>
          </w:p>
        </w:tc>
      </w:tr>
      <w:tr w:rsidR="00C546CB" w:rsidRPr="00D62F27" w:rsidTr="00C546CB">
        <w:trPr>
          <w:trHeight w:val="374"/>
        </w:trPr>
        <w:tc>
          <w:tcPr>
            <w:tcW w:w="2693" w:type="dxa"/>
            <w:vMerge/>
          </w:tcPr>
          <w:p w:rsidR="00C546CB" w:rsidRPr="00D62F27" w:rsidRDefault="00C546CB" w:rsidP="00992238">
            <w:pPr>
              <w:pStyle w:val="Paragraphedeliste"/>
              <w:ind w:left="0"/>
              <w:jc w:val="both"/>
              <w:rPr>
                <w:rFonts w:ascii="Bookman Old Style" w:hAnsi="Bookman Old Style" w:cs="Arial"/>
                <w:sz w:val="18"/>
                <w:szCs w:val="18"/>
              </w:rPr>
            </w:pPr>
          </w:p>
        </w:tc>
        <w:tc>
          <w:tcPr>
            <w:tcW w:w="2327" w:type="dxa"/>
          </w:tcPr>
          <w:p w:rsidR="00C546CB" w:rsidRDefault="00C546CB" w:rsidP="00992238">
            <w:pPr>
              <w:pStyle w:val="Paragraphedeliste"/>
              <w:ind w:left="0"/>
              <w:jc w:val="both"/>
              <w:rPr>
                <w:rFonts w:ascii="Bookman Old Style" w:hAnsi="Bookman Old Style" w:cs="Arial"/>
                <w:sz w:val="18"/>
                <w:szCs w:val="18"/>
              </w:rPr>
            </w:pPr>
            <w:r>
              <w:rPr>
                <w:rFonts w:ascii="Bookman Old Style" w:hAnsi="Bookman Old Style" w:cs="Arial"/>
                <w:sz w:val="18"/>
                <w:szCs w:val="18"/>
              </w:rPr>
              <w:t>Stagiaires</w:t>
            </w:r>
          </w:p>
        </w:tc>
        <w:tc>
          <w:tcPr>
            <w:tcW w:w="936" w:type="dxa"/>
          </w:tcPr>
          <w:p w:rsidR="00C546CB" w:rsidRDefault="00C546CB" w:rsidP="00992238">
            <w:pPr>
              <w:pStyle w:val="Paragraphedeliste"/>
              <w:ind w:left="-133"/>
              <w:jc w:val="center"/>
              <w:rPr>
                <w:rFonts w:ascii="Bookman Old Style" w:hAnsi="Bookman Old Style" w:cs="Arial"/>
                <w:sz w:val="18"/>
                <w:szCs w:val="18"/>
              </w:rPr>
            </w:pPr>
            <w:r>
              <w:rPr>
                <w:rFonts w:ascii="Bookman Old Style" w:hAnsi="Bookman Old Style" w:cs="Arial"/>
                <w:sz w:val="18"/>
                <w:szCs w:val="18"/>
              </w:rPr>
              <w:t>5</w:t>
            </w:r>
          </w:p>
        </w:tc>
        <w:tc>
          <w:tcPr>
            <w:tcW w:w="828" w:type="dxa"/>
            <w:vMerge/>
          </w:tcPr>
          <w:p w:rsidR="00C546CB" w:rsidRPr="00D62F27" w:rsidRDefault="00C546CB" w:rsidP="00992238">
            <w:pPr>
              <w:pStyle w:val="Paragraphedeliste"/>
              <w:ind w:left="0" w:right="20"/>
              <w:rPr>
                <w:rFonts w:ascii="Bookman Old Style" w:hAnsi="Bookman Old Style" w:cs="Arial"/>
                <w:sz w:val="18"/>
                <w:szCs w:val="18"/>
              </w:rPr>
            </w:pPr>
          </w:p>
        </w:tc>
        <w:tc>
          <w:tcPr>
            <w:tcW w:w="1163" w:type="dxa"/>
            <w:vMerge/>
          </w:tcPr>
          <w:p w:rsidR="00C546CB" w:rsidRPr="00D62F27" w:rsidRDefault="00C546CB" w:rsidP="00992238">
            <w:pPr>
              <w:pStyle w:val="Paragraphedeliste"/>
              <w:ind w:left="0" w:right="72"/>
              <w:rPr>
                <w:rFonts w:ascii="Bookman Old Style" w:hAnsi="Bookman Old Style" w:cs="Arial"/>
                <w:sz w:val="18"/>
                <w:szCs w:val="18"/>
              </w:rPr>
            </w:pPr>
          </w:p>
        </w:tc>
        <w:tc>
          <w:tcPr>
            <w:tcW w:w="1408" w:type="dxa"/>
            <w:vMerge/>
          </w:tcPr>
          <w:p w:rsidR="00C546CB" w:rsidRPr="00D62F27" w:rsidRDefault="00C546CB" w:rsidP="00992238">
            <w:pPr>
              <w:pStyle w:val="Paragraphedeliste"/>
              <w:ind w:left="0"/>
              <w:rPr>
                <w:rFonts w:ascii="Bookman Old Style" w:hAnsi="Bookman Old Style" w:cs="Arial"/>
                <w:sz w:val="18"/>
                <w:szCs w:val="18"/>
              </w:rPr>
            </w:pPr>
          </w:p>
        </w:tc>
      </w:tr>
    </w:tbl>
    <w:p w:rsidR="00C546CB" w:rsidRDefault="00C546CB" w:rsidP="00C546CB">
      <w:pPr>
        <w:spacing w:after="0"/>
        <w:ind w:right="-567"/>
        <w:rPr>
          <w:rFonts w:ascii="Bookman Old Style" w:hAnsi="Bookman Old Style"/>
          <w:b/>
          <w:sz w:val="12"/>
          <w:szCs w:val="20"/>
          <w:u w:val="single"/>
        </w:rPr>
      </w:pPr>
    </w:p>
    <w:p w:rsidR="00C546CB" w:rsidRPr="00443D47" w:rsidRDefault="00C546CB" w:rsidP="00C546CB">
      <w:pPr>
        <w:pStyle w:val="Paragraphedeliste"/>
        <w:numPr>
          <w:ilvl w:val="0"/>
          <w:numId w:val="1"/>
        </w:numPr>
        <w:spacing w:after="0"/>
        <w:ind w:left="426" w:right="-567" w:firstLine="0"/>
        <w:rPr>
          <w:rFonts w:ascii="Bookman Old Style" w:hAnsi="Bookman Old Style"/>
          <w:b/>
          <w:sz w:val="20"/>
          <w:szCs w:val="20"/>
          <w:u w:val="single"/>
        </w:rPr>
      </w:pPr>
      <w:r w:rsidRPr="00443D47">
        <w:rPr>
          <w:rFonts w:ascii="Bookman Old Style" w:hAnsi="Bookman Old Style"/>
          <w:b/>
          <w:sz w:val="20"/>
          <w:szCs w:val="20"/>
          <w:u w:val="single"/>
        </w:rPr>
        <w:t>Contexte</w:t>
      </w:r>
      <w:r>
        <w:rPr>
          <w:rFonts w:ascii="Bookman Old Style" w:hAnsi="Bookman Old Style"/>
          <w:b/>
          <w:sz w:val="20"/>
          <w:szCs w:val="20"/>
          <w:u w:val="single"/>
        </w:rPr>
        <w:t xml:space="preserve"> et justification</w:t>
      </w:r>
      <w:r w:rsidRPr="00443D47">
        <w:rPr>
          <w:rFonts w:ascii="Bookman Old Style" w:hAnsi="Bookman Old Style"/>
          <w:b/>
          <w:sz w:val="20"/>
          <w:szCs w:val="20"/>
          <w:u w:val="single"/>
        </w:rPr>
        <w:t xml:space="preserve"> </w:t>
      </w:r>
    </w:p>
    <w:p w:rsidR="00C546CB" w:rsidRDefault="00C546CB" w:rsidP="00C546CB">
      <w:pPr>
        <w:autoSpaceDE w:val="0"/>
        <w:autoSpaceDN w:val="0"/>
        <w:adjustRightInd w:val="0"/>
        <w:spacing w:after="0" w:line="240" w:lineRule="auto"/>
        <w:ind w:left="426" w:right="-567"/>
        <w:jc w:val="both"/>
        <w:rPr>
          <w:rFonts w:ascii="Bookman Old Style" w:hAnsi="Bookman Old Style"/>
          <w:sz w:val="20"/>
          <w:szCs w:val="20"/>
        </w:rPr>
      </w:pPr>
      <w:r w:rsidRPr="00C546CB">
        <w:rPr>
          <w:rFonts w:ascii="Bookman Old Style" w:hAnsi="Bookman Old Style"/>
          <w:sz w:val="20"/>
          <w:szCs w:val="20"/>
        </w:rPr>
        <w:t>Le 29 septembre 2015 à New York, en marge de l'Assemblée générale des Nations Unies</w:t>
      </w:r>
      <w:r w:rsidR="00FC02D4">
        <w:rPr>
          <w:rFonts w:ascii="Bookman Old Style" w:hAnsi="Bookman Old Style"/>
          <w:sz w:val="20"/>
          <w:szCs w:val="20"/>
        </w:rPr>
        <w:t xml:space="preserve">, </w:t>
      </w:r>
      <w:r w:rsidR="00FC02D4" w:rsidRPr="00C546CB">
        <w:rPr>
          <w:rFonts w:ascii="Bookman Old Style" w:hAnsi="Bookman Old Style"/>
          <w:sz w:val="20"/>
          <w:szCs w:val="20"/>
        </w:rPr>
        <w:t>le</w:t>
      </w:r>
      <w:r w:rsidRPr="00C546CB">
        <w:rPr>
          <w:rFonts w:ascii="Bookman Old Style" w:hAnsi="Bookman Old Style"/>
          <w:sz w:val="20"/>
          <w:szCs w:val="20"/>
        </w:rPr>
        <w:t xml:space="preserve"> </w:t>
      </w:r>
      <w:r w:rsidRPr="00C546CB">
        <w:rPr>
          <w:rFonts w:ascii="Bookman Old Style" w:hAnsi="Bookman Old Style"/>
          <w:sz w:val="20"/>
          <w:szCs w:val="20"/>
        </w:rPr>
        <w:t>Gabon a signé la Déclaration conjointe de l'Initiative pour la forêt de l’Afrique centrale (CAFI). Dans le cadre de</w:t>
      </w:r>
      <w:r>
        <w:rPr>
          <w:rFonts w:ascii="Bookman Old Style" w:hAnsi="Bookman Old Style"/>
          <w:sz w:val="20"/>
          <w:szCs w:val="20"/>
        </w:rPr>
        <w:t xml:space="preserve"> </w:t>
      </w:r>
      <w:r w:rsidRPr="00C546CB">
        <w:rPr>
          <w:rFonts w:ascii="Bookman Old Style" w:hAnsi="Bookman Old Style"/>
          <w:sz w:val="20"/>
          <w:szCs w:val="20"/>
        </w:rPr>
        <w:t xml:space="preserve">sa participation </w:t>
      </w:r>
      <w:r w:rsidR="00FC02D4">
        <w:rPr>
          <w:rFonts w:ascii="Bookman Old Style" w:hAnsi="Bookman Old Style"/>
          <w:sz w:val="20"/>
          <w:szCs w:val="20"/>
        </w:rPr>
        <w:t>aux activités de cette Initiative</w:t>
      </w:r>
      <w:r w:rsidRPr="00C546CB">
        <w:rPr>
          <w:rFonts w:ascii="Bookman Old Style" w:hAnsi="Bookman Old Style"/>
          <w:sz w:val="20"/>
          <w:szCs w:val="20"/>
        </w:rPr>
        <w:t>, le Gabon a d'abord élaboré un Cadre national d'investissement (CNI)</w:t>
      </w:r>
      <w:r w:rsidR="00FC02D4">
        <w:rPr>
          <w:rFonts w:ascii="Bookman Old Style" w:hAnsi="Bookman Old Style"/>
          <w:sz w:val="20"/>
          <w:szCs w:val="20"/>
        </w:rPr>
        <w:t xml:space="preserve">, </w:t>
      </w:r>
      <w:r w:rsidRPr="00C546CB">
        <w:rPr>
          <w:rFonts w:ascii="Bookman Old Style" w:hAnsi="Bookman Old Style"/>
          <w:sz w:val="20"/>
          <w:szCs w:val="20"/>
        </w:rPr>
        <w:t xml:space="preserve">présenté au Conseil d'administration de CAFI </w:t>
      </w:r>
      <w:r w:rsidR="00FC02D4">
        <w:rPr>
          <w:rFonts w:ascii="Bookman Old Style" w:hAnsi="Bookman Old Style"/>
          <w:sz w:val="20"/>
          <w:szCs w:val="20"/>
        </w:rPr>
        <w:t>et approuvé</w:t>
      </w:r>
      <w:r w:rsidRPr="00C546CB">
        <w:rPr>
          <w:rFonts w:ascii="Bookman Old Style" w:hAnsi="Bookman Old Style"/>
          <w:sz w:val="20"/>
          <w:szCs w:val="20"/>
        </w:rPr>
        <w:t xml:space="preserve"> le 27 juin 2017</w:t>
      </w:r>
      <w:r w:rsidR="00FC02D4">
        <w:rPr>
          <w:rFonts w:ascii="Bookman Old Style" w:hAnsi="Bookman Old Style"/>
          <w:sz w:val="20"/>
          <w:szCs w:val="20"/>
        </w:rPr>
        <w:t xml:space="preserve">, avant la signature de la </w:t>
      </w:r>
      <w:r w:rsidRPr="00C546CB">
        <w:rPr>
          <w:rFonts w:ascii="Bookman Old Style" w:hAnsi="Bookman Old Style"/>
          <w:sz w:val="20"/>
          <w:szCs w:val="20"/>
        </w:rPr>
        <w:t>lettre d'intention entre l’État gabonais et CAFI. Dans la lettre d'intention, le Gabon s'est engagé à réduire ses</w:t>
      </w:r>
      <w:r>
        <w:rPr>
          <w:rFonts w:ascii="Bookman Old Style" w:hAnsi="Bookman Old Style"/>
          <w:sz w:val="20"/>
          <w:szCs w:val="20"/>
        </w:rPr>
        <w:t xml:space="preserve"> </w:t>
      </w:r>
      <w:r w:rsidRPr="00C546CB">
        <w:rPr>
          <w:rFonts w:ascii="Bookman Old Style" w:hAnsi="Bookman Old Style"/>
          <w:sz w:val="20"/>
          <w:szCs w:val="20"/>
        </w:rPr>
        <w:t xml:space="preserve">émissions de GES issues des activités forestières de 50 % </w:t>
      </w:r>
      <w:r w:rsidR="00FC02D4">
        <w:rPr>
          <w:rFonts w:ascii="Bookman Old Style" w:hAnsi="Bookman Old Style"/>
          <w:sz w:val="20"/>
          <w:szCs w:val="20"/>
        </w:rPr>
        <w:t>à l’horizon</w:t>
      </w:r>
      <w:r w:rsidRPr="00C546CB">
        <w:rPr>
          <w:rFonts w:ascii="Bookman Old Style" w:hAnsi="Bookman Old Style"/>
          <w:sz w:val="20"/>
          <w:szCs w:val="20"/>
        </w:rPr>
        <w:t xml:space="preserve"> 2025 – en retenant l’année 2005 </w:t>
      </w:r>
      <w:r w:rsidR="00FC02D4">
        <w:rPr>
          <w:rFonts w:ascii="Bookman Old Style" w:hAnsi="Bookman Old Style"/>
          <w:sz w:val="20"/>
          <w:szCs w:val="20"/>
        </w:rPr>
        <w:t>comme</w:t>
      </w:r>
      <w:r>
        <w:rPr>
          <w:rFonts w:ascii="Bookman Old Style" w:hAnsi="Bookman Old Style"/>
          <w:sz w:val="20"/>
          <w:szCs w:val="20"/>
        </w:rPr>
        <w:t xml:space="preserve"> </w:t>
      </w:r>
      <w:r w:rsidRPr="00C546CB">
        <w:rPr>
          <w:rFonts w:ascii="Bookman Old Style" w:hAnsi="Bookman Old Style"/>
          <w:sz w:val="20"/>
          <w:szCs w:val="20"/>
        </w:rPr>
        <w:t xml:space="preserve">niveau de référence. Pour sa part, </w:t>
      </w:r>
      <w:r w:rsidR="00FC02D4">
        <w:rPr>
          <w:rFonts w:ascii="Bookman Old Style" w:hAnsi="Bookman Old Style"/>
          <w:sz w:val="20"/>
          <w:szCs w:val="20"/>
        </w:rPr>
        <w:t xml:space="preserve">La </w:t>
      </w:r>
      <w:r w:rsidRPr="00C546CB">
        <w:rPr>
          <w:rFonts w:ascii="Bookman Old Style" w:hAnsi="Bookman Old Style"/>
          <w:sz w:val="20"/>
          <w:szCs w:val="20"/>
        </w:rPr>
        <w:t>CAFI s'est engagée à obtenir et à mobiliser des fonds à l’appui de la</w:t>
      </w:r>
      <w:r>
        <w:rPr>
          <w:rFonts w:ascii="Bookman Old Style" w:hAnsi="Bookman Old Style"/>
          <w:sz w:val="20"/>
          <w:szCs w:val="20"/>
        </w:rPr>
        <w:t xml:space="preserve"> </w:t>
      </w:r>
      <w:r w:rsidRPr="00C546CB">
        <w:rPr>
          <w:rFonts w:ascii="Bookman Old Style" w:hAnsi="Bookman Old Style"/>
          <w:sz w:val="20"/>
          <w:szCs w:val="20"/>
        </w:rPr>
        <w:t xml:space="preserve">mise en </w:t>
      </w:r>
      <w:r w:rsidR="00FC02D4" w:rsidRPr="00C546CB">
        <w:rPr>
          <w:rFonts w:ascii="Bookman Old Style" w:hAnsi="Bookman Old Style"/>
          <w:sz w:val="20"/>
          <w:szCs w:val="20"/>
        </w:rPr>
        <w:t>œuvre</w:t>
      </w:r>
      <w:r w:rsidRPr="00C546CB">
        <w:rPr>
          <w:rFonts w:ascii="Bookman Old Style" w:hAnsi="Bookman Old Style"/>
          <w:sz w:val="20"/>
          <w:szCs w:val="20"/>
        </w:rPr>
        <w:t xml:space="preserve"> du CNI.</w:t>
      </w:r>
    </w:p>
    <w:p w:rsidR="00FC02D4" w:rsidRDefault="00FC02D4" w:rsidP="00FC02D4">
      <w:pPr>
        <w:autoSpaceDE w:val="0"/>
        <w:autoSpaceDN w:val="0"/>
        <w:adjustRightInd w:val="0"/>
        <w:spacing w:after="0" w:line="240" w:lineRule="auto"/>
        <w:ind w:left="426" w:right="-567"/>
        <w:jc w:val="both"/>
        <w:rPr>
          <w:rFonts w:ascii="Bookman Old Style" w:hAnsi="Bookman Old Style"/>
          <w:sz w:val="20"/>
          <w:szCs w:val="20"/>
        </w:rPr>
      </w:pPr>
      <w:r w:rsidRPr="00FC02D4">
        <w:rPr>
          <w:rFonts w:ascii="Bookman Old Style" w:hAnsi="Bookman Old Style"/>
          <w:sz w:val="20"/>
          <w:szCs w:val="20"/>
        </w:rPr>
        <w:t>Un descriptif de programme</w:t>
      </w:r>
      <w:r>
        <w:rPr>
          <w:rFonts w:ascii="Bookman Old Style" w:hAnsi="Bookman Old Style"/>
          <w:sz w:val="20"/>
          <w:szCs w:val="20"/>
        </w:rPr>
        <w:t xml:space="preserve"> dénommé CAFI 1</w:t>
      </w:r>
      <w:r w:rsidRPr="00FC02D4">
        <w:rPr>
          <w:rFonts w:ascii="Bookman Old Style" w:hAnsi="Bookman Old Style"/>
          <w:sz w:val="20"/>
          <w:szCs w:val="20"/>
        </w:rPr>
        <w:t xml:space="preserve"> pour soutenir la première phase de ces</w:t>
      </w:r>
      <w:r>
        <w:rPr>
          <w:rFonts w:ascii="Bookman Old Style" w:hAnsi="Bookman Old Style"/>
          <w:sz w:val="20"/>
          <w:szCs w:val="20"/>
        </w:rPr>
        <w:t xml:space="preserve"> </w:t>
      </w:r>
      <w:r w:rsidRPr="00FC02D4">
        <w:rPr>
          <w:rFonts w:ascii="Bookman Old Style" w:hAnsi="Bookman Old Style"/>
          <w:sz w:val="20"/>
          <w:szCs w:val="20"/>
        </w:rPr>
        <w:t>activités a ensuite été élaboré et</w:t>
      </w:r>
      <w:r>
        <w:rPr>
          <w:rFonts w:ascii="Bookman Old Style" w:hAnsi="Bookman Old Style"/>
          <w:sz w:val="20"/>
          <w:szCs w:val="20"/>
        </w:rPr>
        <w:t xml:space="preserve"> </w:t>
      </w:r>
      <w:r w:rsidRPr="00FC02D4">
        <w:rPr>
          <w:rFonts w:ascii="Bookman Old Style" w:hAnsi="Bookman Old Style"/>
          <w:sz w:val="20"/>
          <w:szCs w:val="20"/>
        </w:rPr>
        <w:t xml:space="preserve">approuvé. Deux objectifs spécifiques ont été retenus pour </w:t>
      </w:r>
      <w:r>
        <w:rPr>
          <w:rFonts w:ascii="Bookman Old Style" w:hAnsi="Bookman Old Style"/>
          <w:sz w:val="20"/>
          <w:szCs w:val="20"/>
        </w:rPr>
        <w:t>cette phase</w:t>
      </w:r>
      <w:r w:rsidRPr="00FC02D4">
        <w:rPr>
          <w:rFonts w:ascii="Bookman Old Style" w:hAnsi="Bookman Old Style"/>
          <w:sz w:val="20"/>
          <w:szCs w:val="20"/>
        </w:rPr>
        <w:t>, à</w:t>
      </w:r>
      <w:r>
        <w:rPr>
          <w:rFonts w:ascii="Bookman Old Style" w:hAnsi="Bookman Old Style"/>
          <w:sz w:val="20"/>
          <w:szCs w:val="20"/>
        </w:rPr>
        <w:t xml:space="preserve"> </w:t>
      </w:r>
      <w:r w:rsidRPr="00FC02D4">
        <w:rPr>
          <w:rFonts w:ascii="Bookman Old Style" w:hAnsi="Bookman Old Style"/>
          <w:sz w:val="20"/>
          <w:szCs w:val="20"/>
        </w:rPr>
        <w:t xml:space="preserve">savoir : 1) </w:t>
      </w:r>
      <w:r w:rsidRPr="00FC02D4">
        <w:rPr>
          <w:rFonts w:ascii="Bookman Old Style" w:hAnsi="Bookman Old Style"/>
          <w:i/>
          <w:sz w:val="20"/>
          <w:szCs w:val="20"/>
        </w:rPr>
        <w:t xml:space="preserve">élaborer et mettre en </w:t>
      </w:r>
      <w:r w:rsidRPr="00FC02D4">
        <w:rPr>
          <w:rFonts w:ascii="Bookman Old Style" w:hAnsi="Bookman Old Style"/>
          <w:i/>
          <w:sz w:val="20"/>
          <w:szCs w:val="20"/>
        </w:rPr>
        <w:t>œuvre</w:t>
      </w:r>
      <w:r w:rsidRPr="00FC02D4">
        <w:rPr>
          <w:rFonts w:ascii="Bookman Old Style" w:hAnsi="Bookman Old Style"/>
          <w:i/>
          <w:sz w:val="20"/>
          <w:szCs w:val="20"/>
        </w:rPr>
        <w:t>, de manière transparente et participative, un Plan national</w:t>
      </w:r>
      <w:r w:rsidRPr="00FC02D4">
        <w:rPr>
          <w:rFonts w:ascii="Bookman Old Style" w:hAnsi="Bookman Old Style"/>
          <w:i/>
          <w:sz w:val="20"/>
          <w:szCs w:val="20"/>
        </w:rPr>
        <w:t xml:space="preserve"> </w:t>
      </w:r>
      <w:r w:rsidRPr="00FC02D4">
        <w:rPr>
          <w:rFonts w:ascii="Bookman Old Style" w:hAnsi="Bookman Old Style"/>
          <w:i/>
          <w:sz w:val="20"/>
          <w:szCs w:val="20"/>
        </w:rPr>
        <w:t xml:space="preserve">d'affectation des terres (PNAT) qui organise et optimise l'utilisation des terres et des </w:t>
      </w:r>
      <w:r w:rsidRPr="00FC02D4">
        <w:rPr>
          <w:rFonts w:ascii="Bookman Old Style" w:hAnsi="Bookman Old Style"/>
          <w:i/>
          <w:sz w:val="20"/>
          <w:szCs w:val="20"/>
        </w:rPr>
        <w:lastRenderedPageBreak/>
        <w:t>ressources</w:t>
      </w:r>
      <w:r w:rsidRPr="00FC02D4">
        <w:rPr>
          <w:rFonts w:ascii="Bookman Old Style" w:hAnsi="Bookman Old Style"/>
          <w:i/>
          <w:sz w:val="20"/>
          <w:szCs w:val="20"/>
        </w:rPr>
        <w:t xml:space="preserve"> </w:t>
      </w:r>
      <w:r w:rsidRPr="00FC02D4">
        <w:rPr>
          <w:rFonts w:ascii="Bookman Old Style" w:hAnsi="Bookman Old Style"/>
          <w:i/>
          <w:sz w:val="20"/>
          <w:szCs w:val="20"/>
        </w:rPr>
        <w:t>forestières par les différents secteurs économiques du pays</w:t>
      </w:r>
      <w:r w:rsidRPr="00FC02D4">
        <w:rPr>
          <w:rFonts w:ascii="Bookman Old Style" w:hAnsi="Bookman Old Style"/>
          <w:sz w:val="20"/>
          <w:szCs w:val="20"/>
        </w:rPr>
        <w:t xml:space="preserve"> ; et 2) </w:t>
      </w:r>
      <w:r w:rsidRPr="00FC02D4">
        <w:rPr>
          <w:rFonts w:ascii="Bookman Old Style" w:hAnsi="Bookman Old Style"/>
          <w:i/>
          <w:sz w:val="20"/>
          <w:szCs w:val="20"/>
        </w:rPr>
        <w:t>établir un Système national</w:t>
      </w:r>
      <w:r w:rsidRPr="00FC02D4">
        <w:rPr>
          <w:rFonts w:ascii="Bookman Old Style" w:hAnsi="Bookman Old Style"/>
          <w:i/>
          <w:sz w:val="20"/>
          <w:szCs w:val="20"/>
        </w:rPr>
        <w:t xml:space="preserve"> </w:t>
      </w:r>
      <w:r w:rsidRPr="00FC02D4">
        <w:rPr>
          <w:rFonts w:ascii="Bookman Old Style" w:hAnsi="Bookman Old Style"/>
          <w:i/>
          <w:sz w:val="20"/>
          <w:szCs w:val="20"/>
        </w:rPr>
        <w:t>d'observation des ressources naturelles et forestières (SNORNF)</w:t>
      </w:r>
      <w:r w:rsidRPr="00FC02D4">
        <w:rPr>
          <w:rFonts w:ascii="Bookman Old Style" w:hAnsi="Bookman Old Style"/>
          <w:sz w:val="20"/>
          <w:szCs w:val="20"/>
        </w:rPr>
        <w:t xml:space="preserve">. </w:t>
      </w:r>
    </w:p>
    <w:p w:rsidR="00FC02D4" w:rsidRDefault="0073704D" w:rsidP="0073704D">
      <w:pPr>
        <w:autoSpaceDE w:val="0"/>
        <w:autoSpaceDN w:val="0"/>
        <w:adjustRightInd w:val="0"/>
        <w:spacing w:after="0" w:line="240" w:lineRule="auto"/>
        <w:ind w:left="426" w:right="-567"/>
        <w:jc w:val="both"/>
        <w:rPr>
          <w:rFonts w:ascii="Bookman Old Style" w:hAnsi="Bookman Old Style"/>
          <w:sz w:val="20"/>
          <w:szCs w:val="20"/>
        </w:rPr>
      </w:pPr>
      <w:r w:rsidRPr="0073704D">
        <w:rPr>
          <w:rFonts w:ascii="Bookman Old Style" w:hAnsi="Bookman Old Style"/>
          <w:sz w:val="20"/>
          <w:szCs w:val="20"/>
        </w:rPr>
        <w:t>Les</w:t>
      </w:r>
      <w:r w:rsidRPr="0073704D">
        <w:rPr>
          <w:rFonts w:ascii="Bookman Old Style" w:hAnsi="Bookman Old Style"/>
          <w:sz w:val="20"/>
          <w:szCs w:val="20"/>
        </w:rPr>
        <w:t xml:space="preserve"> </w:t>
      </w:r>
      <w:r>
        <w:rPr>
          <w:rFonts w:ascii="Bookman Old Style" w:hAnsi="Bookman Old Style"/>
          <w:sz w:val="20"/>
          <w:szCs w:val="20"/>
        </w:rPr>
        <w:t xml:space="preserve">résultats obtenus de CAFI 1 </w:t>
      </w:r>
      <w:r w:rsidRPr="0073704D">
        <w:rPr>
          <w:rFonts w:ascii="Bookman Old Style" w:hAnsi="Bookman Old Style"/>
          <w:sz w:val="20"/>
          <w:szCs w:val="20"/>
        </w:rPr>
        <w:t>constitu</w:t>
      </w:r>
      <w:r>
        <w:rPr>
          <w:rFonts w:ascii="Bookman Old Style" w:hAnsi="Bookman Old Style"/>
          <w:sz w:val="20"/>
          <w:szCs w:val="20"/>
        </w:rPr>
        <w:t>ent</w:t>
      </w:r>
      <w:r w:rsidRPr="0073704D">
        <w:rPr>
          <w:rFonts w:ascii="Bookman Old Style" w:hAnsi="Bookman Old Style"/>
          <w:sz w:val="20"/>
          <w:szCs w:val="20"/>
        </w:rPr>
        <w:t xml:space="preserve"> </w:t>
      </w:r>
      <w:r>
        <w:rPr>
          <w:rFonts w:ascii="Bookman Old Style" w:hAnsi="Bookman Old Style"/>
          <w:sz w:val="20"/>
          <w:szCs w:val="20"/>
        </w:rPr>
        <w:t xml:space="preserve">une </w:t>
      </w:r>
      <w:r w:rsidRPr="0073704D">
        <w:rPr>
          <w:rFonts w:ascii="Bookman Old Style" w:hAnsi="Bookman Old Style"/>
          <w:sz w:val="20"/>
          <w:szCs w:val="20"/>
        </w:rPr>
        <w:t xml:space="preserve">base de référence pour </w:t>
      </w:r>
      <w:r>
        <w:rPr>
          <w:rFonts w:ascii="Bookman Old Style" w:hAnsi="Bookman Old Style"/>
          <w:sz w:val="20"/>
          <w:szCs w:val="20"/>
        </w:rPr>
        <w:t xml:space="preserve">la Gabon, qui </w:t>
      </w:r>
      <w:r w:rsidRPr="00C546CB">
        <w:rPr>
          <w:rFonts w:ascii="Bookman Old Style" w:hAnsi="Bookman Old Style"/>
          <w:sz w:val="20"/>
          <w:szCs w:val="20"/>
        </w:rPr>
        <w:t>a sollicité et obtenu de CAFI, un</w:t>
      </w:r>
      <w:r>
        <w:rPr>
          <w:rFonts w:ascii="Bookman Old Style" w:hAnsi="Bookman Old Style"/>
          <w:sz w:val="20"/>
          <w:szCs w:val="20"/>
        </w:rPr>
        <w:t xml:space="preserve"> autre</w:t>
      </w:r>
      <w:r w:rsidRPr="00C546CB">
        <w:rPr>
          <w:rFonts w:ascii="Bookman Old Style" w:hAnsi="Bookman Old Style"/>
          <w:sz w:val="20"/>
          <w:szCs w:val="20"/>
        </w:rPr>
        <w:t xml:space="preserve"> financement afin de </w:t>
      </w:r>
      <w:r w:rsidRPr="0073704D">
        <w:rPr>
          <w:rFonts w:ascii="Bookman Old Style" w:hAnsi="Bookman Old Style"/>
          <w:sz w:val="20"/>
          <w:szCs w:val="20"/>
        </w:rPr>
        <w:t>1) accroître le potentiel de séquestration du carbone</w:t>
      </w:r>
      <w:r>
        <w:rPr>
          <w:rFonts w:ascii="Bookman Old Style" w:hAnsi="Bookman Old Style"/>
          <w:sz w:val="20"/>
          <w:szCs w:val="20"/>
        </w:rPr>
        <w:t xml:space="preserve"> </w:t>
      </w:r>
      <w:r w:rsidRPr="0073704D">
        <w:rPr>
          <w:rFonts w:ascii="Bookman Old Style" w:hAnsi="Bookman Old Style"/>
          <w:sz w:val="20"/>
          <w:szCs w:val="20"/>
        </w:rPr>
        <w:t>forestier grâce à l'expansion du réseau d'aires protégées, et 2) éviter ou réduire les émissions futures</w:t>
      </w:r>
      <w:r>
        <w:rPr>
          <w:rFonts w:ascii="Bookman Old Style" w:hAnsi="Bookman Old Style"/>
          <w:sz w:val="20"/>
          <w:szCs w:val="20"/>
        </w:rPr>
        <w:t xml:space="preserve"> </w:t>
      </w:r>
      <w:r w:rsidRPr="0073704D">
        <w:rPr>
          <w:rFonts w:ascii="Bookman Old Style" w:hAnsi="Bookman Old Style"/>
          <w:sz w:val="20"/>
          <w:szCs w:val="20"/>
        </w:rPr>
        <w:t>du secteur agricole tout en répondant aux besoins de consommation alimentaire du pays grâce à</w:t>
      </w:r>
      <w:r>
        <w:rPr>
          <w:rFonts w:ascii="Bookman Old Style" w:hAnsi="Bookman Old Style"/>
          <w:sz w:val="20"/>
          <w:szCs w:val="20"/>
        </w:rPr>
        <w:t xml:space="preserve"> </w:t>
      </w:r>
      <w:r w:rsidRPr="0073704D">
        <w:rPr>
          <w:rFonts w:ascii="Bookman Old Style" w:hAnsi="Bookman Old Style"/>
          <w:sz w:val="20"/>
          <w:szCs w:val="20"/>
        </w:rPr>
        <w:t>l'optimisation de l'utilisation des terres.</w:t>
      </w:r>
    </w:p>
    <w:p w:rsidR="00C546CB" w:rsidRDefault="0073704D" w:rsidP="00C546CB">
      <w:pPr>
        <w:autoSpaceDE w:val="0"/>
        <w:autoSpaceDN w:val="0"/>
        <w:adjustRightInd w:val="0"/>
        <w:spacing w:after="0" w:line="240" w:lineRule="auto"/>
        <w:ind w:left="426" w:right="-569"/>
        <w:jc w:val="both"/>
        <w:rPr>
          <w:rFonts w:ascii="Bookman Old Style" w:hAnsi="Bookman Old Style"/>
          <w:sz w:val="20"/>
          <w:szCs w:val="20"/>
        </w:rPr>
      </w:pPr>
      <w:r>
        <w:rPr>
          <w:rFonts w:ascii="Bookman Old Style" w:hAnsi="Bookman Old Style"/>
          <w:sz w:val="20"/>
          <w:szCs w:val="20"/>
        </w:rPr>
        <w:t>L’objectif deux de ce Programme</w:t>
      </w:r>
      <w:r w:rsidR="00C546CB" w:rsidRPr="00443D47">
        <w:rPr>
          <w:rFonts w:ascii="Bookman Old Style" w:hAnsi="Bookman Old Style"/>
          <w:sz w:val="20"/>
          <w:szCs w:val="20"/>
        </w:rPr>
        <w:t xml:space="preserve"> s’intègre </w:t>
      </w:r>
      <w:r w:rsidR="00C546CB">
        <w:rPr>
          <w:rFonts w:ascii="Bookman Old Style" w:hAnsi="Bookman Old Style"/>
          <w:sz w:val="20"/>
          <w:szCs w:val="20"/>
        </w:rPr>
        <w:t xml:space="preserve">parfaitement </w:t>
      </w:r>
      <w:r w:rsidR="00C546CB" w:rsidRPr="00443D47">
        <w:rPr>
          <w:rFonts w:ascii="Bookman Old Style" w:hAnsi="Bookman Old Style"/>
          <w:sz w:val="20"/>
          <w:szCs w:val="20"/>
        </w:rPr>
        <w:t>à la stratégie du Ministère de l’Agriculture,</w:t>
      </w:r>
      <w:r w:rsidR="00C546CB">
        <w:rPr>
          <w:rFonts w:ascii="Bookman Old Style" w:hAnsi="Bookman Old Style"/>
          <w:sz w:val="20"/>
          <w:szCs w:val="20"/>
        </w:rPr>
        <w:t xml:space="preserve"> de l’Elevage, de la Pêche et de l’Alimentation,</w:t>
      </w:r>
      <w:r w:rsidR="00C546CB" w:rsidRPr="00443D47">
        <w:rPr>
          <w:rFonts w:ascii="Bookman Old Style" w:hAnsi="Bookman Old Style"/>
          <w:sz w:val="20"/>
          <w:szCs w:val="20"/>
        </w:rPr>
        <w:t xml:space="preserve"> qui consiste à réduire la dépendance du Gabon à l’égard des importations de produits alimentaires par l’intensification de la production agricole. </w:t>
      </w:r>
    </w:p>
    <w:p w:rsidR="00C546CB" w:rsidRDefault="00C546CB" w:rsidP="00C546CB">
      <w:pPr>
        <w:autoSpaceDE w:val="0"/>
        <w:autoSpaceDN w:val="0"/>
        <w:adjustRightInd w:val="0"/>
        <w:spacing w:after="0" w:line="240" w:lineRule="auto"/>
        <w:ind w:left="426" w:right="-569"/>
        <w:jc w:val="both"/>
        <w:rPr>
          <w:rFonts w:ascii="Bookman Old Style" w:hAnsi="Bookman Old Style"/>
          <w:sz w:val="20"/>
          <w:szCs w:val="20"/>
        </w:rPr>
      </w:pPr>
      <w:r w:rsidRPr="00443D47">
        <w:rPr>
          <w:rFonts w:ascii="Bookman Old Style" w:hAnsi="Bookman Old Style"/>
          <w:sz w:val="20"/>
          <w:szCs w:val="20"/>
        </w:rPr>
        <w:t>Ainsi, le Programme CAFI 2 (1) facilitera la réglementation du régime foncier et la procédure d'obtention de permis pour les zones de production agricole et, 2) fournira un appui technique à l’Agence de Développement Agricole du Gabon (ADAG), pour la conduite du processus d'optimisation de l'utilisation des terres.</w:t>
      </w:r>
      <w:r>
        <w:rPr>
          <w:rFonts w:ascii="Bookman Old Style" w:hAnsi="Bookman Old Style"/>
          <w:sz w:val="20"/>
          <w:szCs w:val="20"/>
        </w:rPr>
        <w:t xml:space="preserve"> A cet effet</w:t>
      </w:r>
      <w:r w:rsidRPr="00443D47">
        <w:rPr>
          <w:rFonts w:ascii="Bookman Old Style" w:hAnsi="Bookman Old Style"/>
          <w:sz w:val="20"/>
          <w:szCs w:val="20"/>
        </w:rPr>
        <w:t xml:space="preserve">, </w:t>
      </w:r>
      <w:r>
        <w:rPr>
          <w:rFonts w:ascii="Bookman Old Style" w:hAnsi="Bookman Old Style"/>
          <w:sz w:val="20"/>
          <w:szCs w:val="20"/>
        </w:rPr>
        <w:t>une partie du</w:t>
      </w:r>
      <w:r w:rsidRPr="00443D47">
        <w:rPr>
          <w:rFonts w:ascii="Bookman Old Style" w:hAnsi="Bookman Old Style"/>
          <w:sz w:val="20"/>
          <w:szCs w:val="20"/>
        </w:rPr>
        <w:t xml:space="preserve"> financement</w:t>
      </w:r>
      <w:r>
        <w:rPr>
          <w:rFonts w:ascii="Bookman Old Style" w:hAnsi="Bookman Old Style"/>
          <w:sz w:val="20"/>
          <w:szCs w:val="20"/>
        </w:rPr>
        <w:t xml:space="preserve"> de ce Programme, a été orientée pour le recrutement des personnels spécialisés. </w:t>
      </w:r>
    </w:p>
    <w:p w:rsidR="00C546CB" w:rsidRDefault="00EB3F92" w:rsidP="00C546CB">
      <w:pPr>
        <w:autoSpaceDE w:val="0"/>
        <w:autoSpaceDN w:val="0"/>
        <w:adjustRightInd w:val="0"/>
        <w:spacing w:after="0" w:line="240" w:lineRule="auto"/>
        <w:ind w:left="426" w:right="-569"/>
        <w:jc w:val="both"/>
        <w:rPr>
          <w:rFonts w:ascii="Bookman Old Style" w:hAnsi="Bookman Old Style"/>
          <w:sz w:val="20"/>
          <w:szCs w:val="20"/>
        </w:rPr>
      </w:pPr>
      <w:r>
        <w:rPr>
          <w:rFonts w:ascii="Bookman Old Style" w:hAnsi="Bookman Old Style"/>
          <w:sz w:val="20"/>
          <w:szCs w:val="20"/>
        </w:rPr>
        <w:t xml:space="preserve">C’est dans ce contexte que se justifie les présents termes de référence. </w:t>
      </w:r>
    </w:p>
    <w:p w:rsidR="00C546CB" w:rsidRDefault="00C546CB" w:rsidP="00C546CB">
      <w:pPr>
        <w:pStyle w:val="Paragraphedeliste"/>
        <w:spacing w:after="0"/>
        <w:ind w:left="426" w:right="-567"/>
        <w:rPr>
          <w:rFonts w:ascii="Bookman Old Style" w:hAnsi="Bookman Old Style"/>
          <w:b/>
          <w:sz w:val="20"/>
          <w:szCs w:val="20"/>
          <w:u w:val="single"/>
        </w:rPr>
      </w:pPr>
    </w:p>
    <w:p w:rsidR="00CD43C4" w:rsidRPr="00C546CB" w:rsidRDefault="00CD43C4" w:rsidP="00C546CB">
      <w:pPr>
        <w:pStyle w:val="Paragraphedeliste"/>
        <w:numPr>
          <w:ilvl w:val="0"/>
          <w:numId w:val="1"/>
        </w:numPr>
        <w:spacing w:after="0"/>
        <w:ind w:left="426" w:right="-567" w:firstLine="0"/>
        <w:rPr>
          <w:rFonts w:ascii="Bookman Old Style" w:hAnsi="Bookman Old Style"/>
          <w:b/>
          <w:sz w:val="20"/>
          <w:szCs w:val="20"/>
          <w:u w:val="single"/>
        </w:rPr>
      </w:pPr>
      <w:r w:rsidRPr="00C546CB">
        <w:rPr>
          <w:rFonts w:ascii="Bookman Old Style" w:hAnsi="Bookman Old Style"/>
          <w:b/>
          <w:sz w:val="20"/>
          <w:szCs w:val="20"/>
          <w:u w:val="single"/>
        </w:rPr>
        <w:t>Présentation de l’Agence de Développement Agricole du Gabon (ADAG)</w:t>
      </w:r>
    </w:p>
    <w:p w:rsidR="008F3BB8" w:rsidRPr="00365817" w:rsidRDefault="00CD43C4" w:rsidP="000224CB">
      <w:pPr>
        <w:tabs>
          <w:tab w:val="left" w:pos="1753"/>
        </w:tabs>
        <w:spacing w:after="0" w:line="276" w:lineRule="auto"/>
        <w:ind w:left="426" w:right="-567"/>
        <w:jc w:val="both"/>
        <w:rPr>
          <w:rFonts w:ascii="Bookman Old Style" w:hAnsi="Bookman Old Style" w:cs="Arial"/>
          <w:sz w:val="20"/>
          <w:szCs w:val="20"/>
        </w:rPr>
      </w:pPr>
      <w:r w:rsidRPr="00365817">
        <w:rPr>
          <w:rFonts w:ascii="Bookman Old Style" w:hAnsi="Bookman Old Style" w:cs="Arial"/>
          <w:sz w:val="20"/>
          <w:szCs w:val="20"/>
        </w:rPr>
        <w:t xml:space="preserve">L’Agence de Développement Agricole du Gabon, en abrégé ADAG est un Organe de mise en œuvre de la politique de développement agricole du gouvernement. </w:t>
      </w:r>
      <w:r w:rsidR="008F3BB8" w:rsidRPr="00365817">
        <w:rPr>
          <w:rFonts w:ascii="Bookman Old Style" w:hAnsi="Bookman Old Style" w:cs="Arial"/>
          <w:sz w:val="20"/>
          <w:szCs w:val="20"/>
        </w:rPr>
        <w:t>Elle a été créée par décret n°</w:t>
      </w:r>
      <w:r w:rsidR="00742345">
        <w:rPr>
          <w:rFonts w:ascii="Bookman Old Style" w:hAnsi="Bookman Old Style" w:cs="Arial"/>
          <w:sz w:val="20"/>
          <w:szCs w:val="20"/>
        </w:rPr>
        <w:t xml:space="preserve"> 0574</w:t>
      </w:r>
      <w:r w:rsidR="008F3BB8" w:rsidRPr="00365817">
        <w:rPr>
          <w:rFonts w:ascii="Bookman Old Style" w:hAnsi="Bookman Old Style" w:cs="Arial"/>
          <w:sz w:val="20"/>
          <w:szCs w:val="20"/>
        </w:rPr>
        <w:t>/PR/MAE</w:t>
      </w:r>
      <w:r w:rsidR="00742345">
        <w:rPr>
          <w:rFonts w:ascii="Bookman Old Style" w:hAnsi="Bookman Old Style" w:cs="Arial"/>
          <w:sz w:val="20"/>
          <w:szCs w:val="20"/>
        </w:rPr>
        <w:t xml:space="preserve">CMOPG </w:t>
      </w:r>
      <w:r w:rsidR="008F3BB8" w:rsidRPr="00365817">
        <w:rPr>
          <w:rFonts w:ascii="Bookman Old Style" w:hAnsi="Bookman Old Style" w:cs="Arial"/>
          <w:sz w:val="20"/>
          <w:szCs w:val="20"/>
        </w:rPr>
        <w:t xml:space="preserve">du </w:t>
      </w:r>
      <w:r w:rsidR="00742345">
        <w:rPr>
          <w:rFonts w:ascii="Bookman Old Style" w:hAnsi="Bookman Old Style" w:cs="Arial"/>
          <w:sz w:val="20"/>
          <w:szCs w:val="20"/>
        </w:rPr>
        <w:t>23 novembre 2005</w:t>
      </w:r>
      <w:r w:rsidR="008F3BB8" w:rsidRPr="00365817">
        <w:rPr>
          <w:rFonts w:ascii="Bookman Old Style" w:hAnsi="Bookman Old Style" w:cs="Arial"/>
          <w:sz w:val="20"/>
          <w:szCs w:val="20"/>
        </w:rPr>
        <w:t>, modifié par le décret n°</w:t>
      </w:r>
      <w:r w:rsidR="00742345">
        <w:rPr>
          <w:rFonts w:ascii="Bookman Old Style" w:hAnsi="Bookman Old Style" w:cs="Arial"/>
          <w:sz w:val="20"/>
          <w:szCs w:val="20"/>
        </w:rPr>
        <w:t>00251</w:t>
      </w:r>
      <w:r w:rsidR="008F3BB8" w:rsidRPr="00365817">
        <w:rPr>
          <w:rFonts w:ascii="Bookman Old Style" w:hAnsi="Bookman Old Style" w:cs="Arial"/>
          <w:sz w:val="20"/>
          <w:szCs w:val="20"/>
        </w:rPr>
        <w:t>/PR/MAE</w:t>
      </w:r>
      <w:r w:rsidR="00742345">
        <w:rPr>
          <w:rFonts w:ascii="Bookman Old Style" w:hAnsi="Bookman Old Style" w:cs="Arial"/>
          <w:sz w:val="20"/>
          <w:szCs w:val="20"/>
        </w:rPr>
        <w:t>PSAG</w:t>
      </w:r>
      <w:r w:rsidR="008F3BB8" w:rsidRPr="00365817">
        <w:rPr>
          <w:rFonts w:ascii="Bookman Old Style" w:hAnsi="Bookman Old Style" w:cs="Arial"/>
          <w:sz w:val="20"/>
          <w:szCs w:val="20"/>
        </w:rPr>
        <w:t xml:space="preserve"> du </w:t>
      </w:r>
      <w:r w:rsidR="00742345">
        <w:rPr>
          <w:rFonts w:ascii="Bookman Old Style" w:hAnsi="Bookman Old Style" w:cs="Arial"/>
          <w:sz w:val="20"/>
          <w:szCs w:val="20"/>
        </w:rPr>
        <w:t>21 août 2017.</w:t>
      </w:r>
      <w:r w:rsidR="008F3BB8" w:rsidRPr="00365817">
        <w:rPr>
          <w:rFonts w:ascii="Bookman Old Style" w:hAnsi="Bookman Old Style" w:cs="Arial"/>
          <w:sz w:val="20"/>
          <w:szCs w:val="20"/>
        </w:rPr>
        <w:t xml:space="preserve">     </w:t>
      </w:r>
    </w:p>
    <w:p w:rsidR="00742345" w:rsidRDefault="00982B89" w:rsidP="000224CB">
      <w:pPr>
        <w:tabs>
          <w:tab w:val="left" w:pos="1753"/>
        </w:tabs>
        <w:spacing w:after="0" w:line="276" w:lineRule="auto"/>
        <w:ind w:left="426" w:right="-567"/>
        <w:jc w:val="both"/>
        <w:rPr>
          <w:rFonts w:ascii="Bookman Old Style" w:hAnsi="Bookman Old Style" w:cs="Arial"/>
          <w:sz w:val="20"/>
          <w:szCs w:val="20"/>
        </w:rPr>
      </w:pPr>
      <w:r w:rsidRPr="00365817">
        <w:rPr>
          <w:rFonts w:ascii="Bookman Old Style" w:hAnsi="Bookman Old Style" w:cs="Arial"/>
          <w:sz w:val="20"/>
          <w:szCs w:val="20"/>
        </w:rPr>
        <w:t>Etablissement public à caractère administratif</w:t>
      </w:r>
      <w:r w:rsidR="00742345">
        <w:rPr>
          <w:rFonts w:ascii="Bookman Old Style" w:hAnsi="Bookman Old Style" w:cs="Arial"/>
          <w:sz w:val="20"/>
          <w:szCs w:val="20"/>
        </w:rPr>
        <w:t>,</w:t>
      </w:r>
      <w:r w:rsidRPr="00365817">
        <w:rPr>
          <w:rFonts w:ascii="Bookman Old Style" w:hAnsi="Bookman Old Style" w:cs="Arial"/>
          <w:sz w:val="20"/>
          <w:szCs w:val="20"/>
        </w:rPr>
        <w:t xml:space="preserve"> doté de la personnalité juridique et jouissant de l’autonomie administrative et financière, </w:t>
      </w:r>
      <w:r w:rsidR="003B0731" w:rsidRPr="00365817">
        <w:rPr>
          <w:rFonts w:ascii="Bookman Old Style" w:hAnsi="Bookman Old Style" w:cs="Arial"/>
          <w:sz w:val="20"/>
          <w:szCs w:val="20"/>
        </w:rPr>
        <w:t>l</w:t>
      </w:r>
      <w:r w:rsidR="00CD43C4" w:rsidRPr="00365817">
        <w:rPr>
          <w:rFonts w:ascii="Bookman Old Style" w:hAnsi="Bookman Old Style" w:cs="Arial"/>
          <w:sz w:val="20"/>
          <w:szCs w:val="20"/>
        </w:rPr>
        <w:t>’ADAG est placé</w:t>
      </w:r>
      <w:r w:rsidR="00742345">
        <w:rPr>
          <w:rFonts w:ascii="Bookman Old Style" w:hAnsi="Bookman Old Style" w:cs="Arial"/>
          <w:sz w:val="20"/>
          <w:szCs w:val="20"/>
        </w:rPr>
        <w:t>e</w:t>
      </w:r>
      <w:r w:rsidR="00CD43C4" w:rsidRPr="00365817">
        <w:rPr>
          <w:rFonts w:ascii="Bookman Old Style" w:hAnsi="Bookman Old Style" w:cs="Arial"/>
          <w:sz w:val="20"/>
          <w:szCs w:val="20"/>
        </w:rPr>
        <w:t xml:space="preserve"> sous la tutelle technique du Ministère</w:t>
      </w:r>
      <w:r w:rsidR="00742345">
        <w:rPr>
          <w:rFonts w:ascii="Bookman Old Style" w:hAnsi="Bookman Old Style" w:cs="Arial"/>
          <w:sz w:val="20"/>
          <w:szCs w:val="20"/>
        </w:rPr>
        <w:t xml:space="preserve"> en charge </w:t>
      </w:r>
      <w:r w:rsidR="00CD43C4" w:rsidRPr="00365817">
        <w:rPr>
          <w:rFonts w:ascii="Bookman Old Style" w:hAnsi="Bookman Old Style" w:cs="Arial"/>
          <w:sz w:val="20"/>
          <w:szCs w:val="20"/>
        </w:rPr>
        <w:t>de l’Agriculture, de l’Élevage</w:t>
      </w:r>
      <w:r w:rsidR="00742345">
        <w:rPr>
          <w:rFonts w:ascii="Bookman Old Style" w:hAnsi="Bookman Old Style" w:cs="Arial"/>
          <w:sz w:val="20"/>
          <w:szCs w:val="20"/>
        </w:rPr>
        <w:t>, de la Pêche</w:t>
      </w:r>
      <w:r w:rsidR="00CD43C4" w:rsidRPr="00365817">
        <w:rPr>
          <w:rFonts w:ascii="Bookman Old Style" w:hAnsi="Bookman Old Style" w:cs="Arial"/>
          <w:sz w:val="20"/>
          <w:szCs w:val="20"/>
        </w:rPr>
        <w:t xml:space="preserve"> et de l’Alimentation et sous la tutelle financière du Ministère en charge du Budget.</w:t>
      </w:r>
      <w:r w:rsidR="003B0731" w:rsidRPr="00365817">
        <w:rPr>
          <w:rFonts w:ascii="Bookman Old Style" w:hAnsi="Bookman Old Style" w:cs="Arial"/>
          <w:sz w:val="20"/>
          <w:szCs w:val="20"/>
        </w:rPr>
        <w:t xml:space="preserve"> </w:t>
      </w:r>
      <w:r w:rsidR="00742345">
        <w:rPr>
          <w:rFonts w:ascii="Bookman Old Style" w:hAnsi="Bookman Old Style" w:cs="Arial"/>
          <w:sz w:val="20"/>
          <w:szCs w:val="20"/>
        </w:rPr>
        <w:t>A ce titre, elle est notamment chargée :</w:t>
      </w:r>
    </w:p>
    <w:p w:rsidR="00CD43C4" w:rsidRPr="00742345" w:rsidRDefault="00742345" w:rsidP="002C14E8">
      <w:pPr>
        <w:pStyle w:val="Paragraphedeliste"/>
        <w:numPr>
          <w:ilvl w:val="0"/>
          <w:numId w:val="7"/>
        </w:numPr>
        <w:tabs>
          <w:tab w:val="left" w:pos="1753"/>
        </w:tabs>
        <w:spacing w:after="0" w:line="276" w:lineRule="auto"/>
        <w:ind w:right="-567"/>
        <w:jc w:val="both"/>
        <w:rPr>
          <w:rFonts w:ascii="Bookman Old Style" w:hAnsi="Bookman Old Style" w:cs="Arial"/>
          <w:sz w:val="20"/>
          <w:szCs w:val="20"/>
        </w:rPr>
      </w:pPr>
      <w:r w:rsidRPr="00742345">
        <w:rPr>
          <w:rFonts w:ascii="Bookman Old Style" w:hAnsi="Bookman Old Style" w:cs="Arial"/>
          <w:sz w:val="20"/>
          <w:szCs w:val="20"/>
        </w:rPr>
        <w:t xml:space="preserve">En sa qualité de service public, de </w:t>
      </w:r>
      <w:r w:rsidR="00CD43C4" w:rsidRPr="00742345">
        <w:rPr>
          <w:rFonts w:ascii="Bookman Old Style" w:hAnsi="Bookman Old Style" w:cs="Arial"/>
          <w:sz w:val="20"/>
          <w:szCs w:val="20"/>
        </w:rPr>
        <w:t>(i) réaliser et suivre les programmes de développement agricole et rural sur toute l’étendue du territoire national, (ii) d’assurer l’appui à la conception et à la réalisation de projets agricoles et de modèles d’exploitation innovants rentables et durables, et (iii) d’assurer la gestion administrative et financière des aides publiques orientées vers l’appui à la production.</w:t>
      </w:r>
    </w:p>
    <w:p w:rsidR="00CD43C4" w:rsidRPr="00742345" w:rsidRDefault="00742345" w:rsidP="00742345">
      <w:pPr>
        <w:pStyle w:val="Paragraphedeliste"/>
        <w:numPr>
          <w:ilvl w:val="0"/>
          <w:numId w:val="7"/>
        </w:numPr>
        <w:tabs>
          <w:tab w:val="left" w:pos="1753"/>
        </w:tabs>
        <w:spacing w:after="0" w:line="276" w:lineRule="auto"/>
        <w:ind w:right="-567"/>
        <w:jc w:val="both"/>
        <w:rPr>
          <w:rFonts w:ascii="Bookman Old Style" w:hAnsi="Bookman Old Style" w:cs="Arial"/>
          <w:sz w:val="20"/>
          <w:szCs w:val="20"/>
        </w:rPr>
      </w:pPr>
      <w:r>
        <w:rPr>
          <w:rFonts w:ascii="Bookman Old Style" w:hAnsi="Bookman Old Style" w:cs="Arial"/>
          <w:sz w:val="20"/>
          <w:szCs w:val="20"/>
        </w:rPr>
        <w:t xml:space="preserve">En sa qualité </w:t>
      </w:r>
      <w:r w:rsidR="00CD43C4" w:rsidRPr="00742345">
        <w:rPr>
          <w:rFonts w:ascii="Bookman Old Style" w:hAnsi="Bookman Old Style" w:cs="Arial"/>
          <w:sz w:val="20"/>
          <w:szCs w:val="20"/>
        </w:rPr>
        <w:t xml:space="preserve">de service de développement, </w:t>
      </w:r>
      <w:r>
        <w:rPr>
          <w:rFonts w:ascii="Bookman Old Style" w:hAnsi="Bookman Old Style" w:cs="Arial"/>
          <w:sz w:val="20"/>
          <w:szCs w:val="20"/>
        </w:rPr>
        <w:t>de</w:t>
      </w:r>
      <w:r w:rsidR="00CD43C4" w:rsidRPr="00742345">
        <w:rPr>
          <w:rFonts w:ascii="Bookman Old Style" w:hAnsi="Bookman Old Style" w:cs="Arial"/>
          <w:sz w:val="20"/>
          <w:szCs w:val="20"/>
        </w:rPr>
        <w:t xml:space="preserve"> (i) assurer la mobilisation, l’aménagement et la mise en valeur des terres agricoles et la conduite d’actions d’information et promotion de l’offre nationale en matière d’investissement agricole, (ii) promouvoir une agriculture entrepreneuriale et durable, (iii) procéder à la levée des fonds pour le développement des projets agricoles et de (iv) répondre à la demande locale et augmenter la disponibilité des semences.</w:t>
      </w:r>
    </w:p>
    <w:p w:rsidR="0049477D" w:rsidRPr="00365817" w:rsidRDefault="0049477D" w:rsidP="000224CB">
      <w:pPr>
        <w:tabs>
          <w:tab w:val="left" w:pos="1753"/>
        </w:tabs>
        <w:spacing w:after="0" w:line="276" w:lineRule="auto"/>
        <w:ind w:left="426" w:right="-567"/>
        <w:jc w:val="both"/>
        <w:rPr>
          <w:rFonts w:ascii="Bookman Old Style" w:hAnsi="Bookman Old Style" w:cs="Arial"/>
          <w:sz w:val="20"/>
          <w:szCs w:val="20"/>
        </w:rPr>
      </w:pPr>
      <w:r w:rsidRPr="00365817">
        <w:rPr>
          <w:rFonts w:ascii="Bookman Old Style" w:hAnsi="Bookman Old Style" w:cs="Arial"/>
          <w:sz w:val="20"/>
          <w:szCs w:val="20"/>
        </w:rPr>
        <w:t>Conformément au Décret n°000136/PR/MAEPG du 20 avril 2018 fixant ses statuts, l’ADAG dispose d’un Conseil d’administration, d’une Direction Générale et d’une Agence Comptable.</w:t>
      </w:r>
    </w:p>
    <w:p w:rsidR="00873DD0" w:rsidRDefault="000224CB" w:rsidP="00873DD0">
      <w:pPr>
        <w:tabs>
          <w:tab w:val="left" w:pos="1753"/>
        </w:tabs>
        <w:spacing w:after="0" w:line="276" w:lineRule="auto"/>
        <w:ind w:left="426" w:right="-567"/>
        <w:jc w:val="both"/>
        <w:rPr>
          <w:rFonts w:ascii="Bookman Old Style" w:hAnsi="Bookman Old Style" w:cs="Arial"/>
          <w:sz w:val="20"/>
          <w:szCs w:val="20"/>
        </w:rPr>
      </w:pPr>
      <w:r w:rsidRPr="00365817">
        <w:rPr>
          <w:rFonts w:ascii="Bookman Old Style" w:hAnsi="Bookman Old Style" w:cs="Arial"/>
          <w:sz w:val="20"/>
          <w:szCs w:val="20"/>
        </w:rPr>
        <w:t>Composante</w:t>
      </w:r>
      <w:r w:rsidRPr="00365817">
        <w:rPr>
          <w:rFonts w:ascii="Bookman Old Style" w:hAnsi="Bookman Old Style" w:cs="Arial"/>
          <w:sz w:val="20"/>
          <w:szCs w:val="20"/>
        </w:rPr>
        <w:t xml:space="preserve"> technico-administrative</w:t>
      </w:r>
      <w:r>
        <w:rPr>
          <w:rFonts w:ascii="Bookman Old Style" w:hAnsi="Bookman Old Style" w:cs="Arial"/>
          <w:sz w:val="20"/>
          <w:szCs w:val="20"/>
        </w:rPr>
        <w:t xml:space="preserve"> essentielle des activités opérationnelles, l</w:t>
      </w:r>
      <w:r w:rsidR="0049477D" w:rsidRPr="00365817">
        <w:rPr>
          <w:rFonts w:ascii="Bookman Old Style" w:hAnsi="Bookman Old Style" w:cs="Arial"/>
          <w:sz w:val="20"/>
          <w:szCs w:val="20"/>
        </w:rPr>
        <w:t>a Direction Générale de l’ADAG comprend : les services d’appui, les services techniques et les services territoriaux.</w:t>
      </w:r>
      <w:r w:rsidR="00873DD0">
        <w:rPr>
          <w:rFonts w:ascii="Bookman Old Style" w:hAnsi="Bookman Old Style" w:cs="Arial"/>
          <w:sz w:val="20"/>
          <w:szCs w:val="20"/>
        </w:rPr>
        <w:t xml:space="preserve"> Cette organisation fait de l’ADAG un o</w:t>
      </w:r>
      <w:r w:rsidR="00873DD0">
        <w:rPr>
          <w:rFonts w:ascii="Bookman Old Style" w:hAnsi="Bookman Old Style" w:cs="Arial"/>
          <w:sz w:val="20"/>
          <w:szCs w:val="20"/>
        </w:rPr>
        <w:t>rgane de proximité</w:t>
      </w:r>
      <w:r w:rsidR="00873DD0">
        <w:rPr>
          <w:rFonts w:ascii="Bookman Old Style" w:hAnsi="Bookman Old Style" w:cs="Arial"/>
          <w:sz w:val="20"/>
          <w:szCs w:val="20"/>
        </w:rPr>
        <w:t xml:space="preserve"> qui d</w:t>
      </w:r>
      <w:r w:rsidR="00EB3F92">
        <w:rPr>
          <w:rFonts w:ascii="Bookman Old Style" w:hAnsi="Bookman Old Style" w:cs="Arial"/>
          <w:sz w:val="20"/>
          <w:szCs w:val="20"/>
        </w:rPr>
        <w:t>evra</w:t>
      </w:r>
      <w:r w:rsidR="00873DD0">
        <w:rPr>
          <w:rFonts w:ascii="Bookman Old Style" w:hAnsi="Bookman Old Style" w:cs="Arial"/>
          <w:sz w:val="20"/>
          <w:szCs w:val="20"/>
        </w:rPr>
        <w:t xml:space="preserve"> répondre aux attentes du Gouvernement.</w:t>
      </w:r>
      <w:r w:rsidR="00EB3F92">
        <w:rPr>
          <w:rFonts w:ascii="Bookman Old Style" w:hAnsi="Bookman Old Style" w:cs="Arial"/>
          <w:sz w:val="20"/>
          <w:szCs w:val="20"/>
        </w:rPr>
        <w:t xml:space="preserve"> </w:t>
      </w:r>
      <w:r w:rsidR="00873DD0">
        <w:rPr>
          <w:rFonts w:ascii="Bookman Old Style" w:hAnsi="Bookman Old Style" w:cs="Arial"/>
          <w:sz w:val="20"/>
          <w:szCs w:val="20"/>
        </w:rPr>
        <w:t xml:space="preserve">C’est </w:t>
      </w:r>
      <w:r w:rsidR="00EB3F92">
        <w:rPr>
          <w:rFonts w:ascii="Bookman Old Style" w:hAnsi="Bookman Old Style" w:cs="Arial"/>
          <w:sz w:val="20"/>
          <w:szCs w:val="20"/>
        </w:rPr>
        <w:t>pour cette raison</w:t>
      </w:r>
      <w:r w:rsidR="00873DD0">
        <w:rPr>
          <w:rFonts w:ascii="Bookman Old Style" w:hAnsi="Bookman Old Style" w:cs="Arial"/>
          <w:sz w:val="20"/>
          <w:szCs w:val="20"/>
        </w:rPr>
        <w:t xml:space="preserve"> qu’elle a été retenue comme agence </w:t>
      </w:r>
      <w:r w:rsidR="00C546CB">
        <w:rPr>
          <w:rFonts w:ascii="Bookman Old Style" w:hAnsi="Bookman Old Style" w:cs="Arial"/>
          <w:sz w:val="20"/>
          <w:szCs w:val="20"/>
        </w:rPr>
        <w:t>de</w:t>
      </w:r>
      <w:r w:rsidR="00873DD0">
        <w:rPr>
          <w:rFonts w:ascii="Bookman Old Style" w:hAnsi="Bookman Old Style" w:cs="Arial"/>
          <w:sz w:val="20"/>
          <w:szCs w:val="20"/>
        </w:rPr>
        <w:t xml:space="preserve"> mise en œuvre des activités</w:t>
      </w:r>
      <w:r w:rsidR="00C546CB">
        <w:rPr>
          <w:rFonts w:ascii="Bookman Old Style" w:hAnsi="Bookman Old Style" w:cs="Arial"/>
          <w:sz w:val="20"/>
          <w:szCs w:val="20"/>
        </w:rPr>
        <w:t xml:space="preserve"> du Programme CAFI 2.</w:t>
      </w:r>
    </w:p>
    <w:p w:rsidR="00873DD0" w:rsidRPr="00EB3F92" w:rsidRDefault="00873DD0" w:rsidP="000224CB">
      <w:pPr>
        <w:tabs>
          <w:tab w:val="left" w:pos="1753"/>
        </w:tabs>
        <w:spacing w:after="0" w:line="276" w:lineRule="auto"/>
        <w:ind w:left="426" w:right="-567"/>
        <w:jc w:val="both"/>
        <w:rPr>
          <w:rFonts w:ascii="Bookman Old Style" w:hAnsi="Bookman Old Style" w:cs="Arial"/>
          <w:sz w:val="10"/>
          <w:szCs w:val="20"/>
        </w:rPr>
      </w:pPr>
    </w:p>
    <w:p w:rsidR="0049477D" w:rsidRPr="009406D9" w:rsidRDefault="0049477D" w:rsidP="00C546CB">
      <w:pPr>
        <w:pStyle w:val="Paragraphedeliste"/>
        <w:numPr>
          <w:ilvl w:val="0"/>
          <w:numId w:val="8"/>
        </w:numPr>
        <w:spacing w:after="0"/>
        <w:ind w:left="284" w:right="-567" w:hanging="284"/>
        <w:rPr>
          <w:rFonts w:ascii="Bookman Old Style" w:hAnsi="Bookman Old Style"/>
          <w:b/>
          <w:sz w:val="20"/>
          <w:szCs w:val="20"/>
          <w:u w:val="single"/>
        </w:rPr>
      </w:pPr>
      <w:r w:rsidRPr="007003A1">
        <w:rPr>
          <w:rFonts w:ascii="Bookman Old Style" w:hAnsi="Bookman Old Style"/>
          <w:b/>
          <w:sz w:val="20"/>
          <w:szCs w:val="20"/>
          <w:u w:val="single"/>
        </w:rPr>
        <w:t xml:space="preserve">Objectif et Approche de la Mission </w:t>
      </w:r>
    </w:p>
    <w:p w:rsidR="0049477D" w:rsidRPr="002A004C" w:rsidRDefault="0049477D" w:rsidP="00C546CB">
      <w:pPr>
        <w:pStyle w:val="Paragraphedeliste"/>
        <w:numPr>
          <w:ilvl w:val="1"/>
          <w:numId w:val="8"/>
        </w:numPr>
        <w:spacing w:after="0"/>
        <w:ind w:left="567" w:right="-567" w:hanging="425"/>
        <w:rPr>
          <w:rFonts w:ascii="Bookman Old Style" w:hAnsi="Bookman Old Style"/>
          <w:b/>
          <w:i/>
          <w:sz w:val="20"/>
          <w:szCs w:val="20"/>
        </w:rPr>
      </w:pPr>
      <w:r w:rsidRPr="002A004C">
        <w:rPr>
          <w:rFonts w:ascii="Bookman Old Style" w:hAnsi="Bookman Old Style"/>
          <w:b/>
          <w:i/>
          <w:sz w:val="20"/>
          <w:szCs w:val="20"/>
        </w:rPr>
        <w:t xml:space="preserve">Objectif général de la mission </w:t>
      </w:r>
    </w:p>
    <w:p w:rsidR="0049477D" w:rsidRPr="00EB3F92" w:rsidRDefault="0049477D" w:rsidP="0049477D">
      <w:pPr>
        <w:autoSpaceDE w:val="0"/>
        <w:autoSpaceDN w:val="0"/>
        <w:adjustRightInd w:val="0"/>
        <w:spacing w:after="0" w:line="240" w:lineRule="auto"/>
        <w:ind w:left="142" w:right="-569"/>
        <w:jc w:val="both"/>
        <w:rPr>
          <w:rFonts w:ascii="Bookman Old Style" w:hAnsi="Bookman Old Style"/>
          <w:sz w:val="10"/>
          <w:szCs w:val="20"/>
        </w:rPr>
      </w:pPr>
    </w:p>
    <w:tbl>
      <w:tblPr>
        <w:tblStyle w:val="Grilledutableau"/>
        <w:tblW w:w="9781" w:type="dxa"/>
        <w:tblInd w:w="-5" w:type="dxa"/>
        <w:tblLook w:val="04A0" w:firstRow="1" w:lastRow="0" w:firstColumn="1" w:lastColumn="0" w:noHBand="0" w:noVBand="1"/>
      </w:tblPr>
      <w:tblGrid>
        <w:gridCol w:w="3828"/>
        <w:gridCol w:w="5953"/>
      </w:tblGrid>
      <w:tr w:rsidR="0019794A" w:rsidRPr="0019794A" w:rsidTr="00B000B9">
        <w:tc>
          <w:tcPr>
            <w:tcW w:w="3828" w:type="dxa"/>
          </w:tcPr>
          <w:p w:rsidR="0019794A" w:rsidRPr="0019794A" w:rsidRDefault="0019794A" w:rsidP="00674617">
            <w:pPr>
              <w:pStyle w:val="Paragraphedeliste"/>
              <w:spacing w:line="259" w:lineRule="auto"/>
              <w:ind w:left="0"/>
              <w:rPr>
                <w:rFonts w:ascii="Bookman Old Style" w:hAnsi="Bookman Old Style" w:cs="Arial"/>
                <w:b/>
                <w:sz w:val="16"/>
                <w:szCs w:val="18"/>
              </w:rPr>
            </w:pPr>
            <w:r w:rsidRPr="0019794A">
              <w:rPr>
                <w:rFonts w:ascii="Bookman Old Style" w:hAnsi="Bookman Old Style" w:cs="Arial"/>
                <w:b/>
                <w:sz w:val="16"/>
                <w:szCs w:val="18"/>
              </w:rPr>
              <w:t>Composantes</w:t>
            </w:r>
          </w:p>
        </w:tc>
        <w:tc>
          <w:tcPr>
            <w:tcW w:w="5953" w:type="dxa"/>
          </w:tcPr>
          <w:p w:rsidR="0019794A" w:rsidRPr="0019794A" w:rsidRDefault="0019794A" w:rsidP="00EB3F92">
            <w:pPr>
              <w:pStyle w:val="Paragraphedeliste"/>
              <w:spacing w:line="259" w:lineRule="auto"/>
              <w:ind w:left="0"/>
              <w:rPr>
                <w:rFonts w:ascii="Bookman Old Style" w:hAnsi="Bookman Old Style" w:cs="Arial"/>
                <w:b/>
                <w:sz w:val="16"/>
                <w:szCs w:val="18"/>
              </w:rPr>
            </w:pPr>
            <w:r w:rsidRPr="0019794A">
              <w:rPr>
                <w:rFonts w:ascii="Bookman Old Style" w:hAnsi="Bookman Old Style" w:cs="Arial"/>
                <w:b/>
                <w:sz w:val="16"/>
                <w:szCs w:val="18"/>
              </w:rPr>
              <w:t>Objectif</w:t>
            </w:r>
            <w:r w:rsidR="00EB3F92">
              <w:rPr>
                <w:rFonts w:ascii="Bookman Old Style" w:hAnsi="Bookman Old Style" w:cs="Arial"/>
                <w:b/>
                <w:sz w:val="16"/>
                <w:szCs w:val="18"/>
              </w:rPr>
              <w:t>s</w:t>
            </w:r>
            <w:r w:rsidRPr="0019794A">
              <w:rPr>
                <w:rFonts w:ascii="Bookman Old Style" w:hAnsi="Bookman Old Style" w:cs="Arial"/>
                <w:b/>
                <w:sz w:val="16"/>
                <w:szCs w:val="18"/>
              </w:rPr>
              <w:t xml:space="preserve"> de la mission</w:t>
            </w:r>
          </w:p>
        </w:tc>
      </w:tr>
      <w:tr w:rsidR="0019794A" w:rsidRPr="0019794A" w:rsidTr="00B000B9">
        <w:trPr>
          <w:trHeight w:val="1056"/>
        </w:trPr>
        <w:tc>
          <w:tcPr>
            <w:tcW w:w="3828" w:type="dxa"/>
          </w:tcPr>
          <w:p w:rsidR="000F514A" w:rsidRPr="00EB3F92" w:rsidRDefault="000F514A" w:rsidP="000F514A">
            <w:pPr>
              <w:autoSpaceDE w:val="0"/>
              <w:autoSpaceDN w:val="0"/>
              <w:adjustRightInd w:val="0"/>
              <w:jc w:val="both"/>
              <w:rPr>
                <w:rFonts w:ascii="Bookman Old Style" w:hAnsi="Bookman Old Style"/>
                <w:sz w:val="16"/>
                <w:szCs w:val="18"/>
                <w:u w:val="single"/>
              </w:rPr>
            </w:pPr>
          </w:p>
          <w:p w:rsidR="0019794A" w:rsidRPr="00EB3F92" w:rsidRDefault="0019794A" w:rsidP="000F514A">
            <w:pPr>
              <w:pStyle w:val="Paragraphedeliste"/>
              <w:numPr>
                <w:ilvl w:val="0"/>
                <w:numId w:val="3"/>
              </w:numPr>
              <w:autoSpaceDE w:val="0"/>
              <w:autoSpaceDN w:val="0"/>
              <w:adjustRightInd w:val="0"/>
              <w:ind w:left="179" w:hanging="179"/>
              <w:jc w:val="both"/>
              <w:rPr>
                <w:rFonts w:ascii="Bookman Old Style" w:hAnsi="Bookman Old Style"/>
                <w:sz w:val="16"/>
                <w:szCs w:val="18"/>
                <w:u w:val="single"/>
              </w:rPr>
            </w:pPr>
            <w:r w:rsidRPr="00EB3F92">
              <w:rPr>
                <w:rFonts w:ascii="Bookman Old Style" w:hAnsi="Bookman Old Style" w:cs="TrebuchetMS-Bold"/>
                <w:bCs/>
                <w:sz w:val="16"/>
                <w:szCs w:val="18"/>
              </w:rPr>
              <w:t>Création d’une unité juridique agricole pour faciliter la résolution des questions relatives au régime foncier et aux</w:t>
            </w:r>
            <w:r w:rsidR="000F514A" w:rsidRPr="00EB3F92">
              <w:rPr>
                <w:rFonts w:ascii="Bookman Old Style" w:hAnsi="Bookman Old Style" w:cs="TrebuchetMS-Bold"/>
                <w:bCs/>
                <w:sz w:val="16"/>
                <w:szCs w:val="18"/>
              </w:rPr>
              <w:t xml:space="preserve"> </w:t>
            </w:r>
            <w:r w:rsidRPr="00EB3F92">
              <w:rPr>
                <w:rFonts w:ascii="Bookman Old Style" w:hAnsi="Bookman Old Style" w:cs="TrebuchetMS-Bold"/>
                <w:bCs/>
                <w:sz w:val="16"/>
                <w:szCs w:val="18"/>
              </w:rPr>
              <w:t>permis agricoles.</w:t>
            </w:r>
          </w:p>
        </w:tc>
        <w:tc>
          <w:tcPr>
            <w:tcW w:w="5953" w:type="dxa"/>
          </w:tcPr>
          <w:p w:rsidR="0019794A" w:rsidRPr="00B000B9" w:rsidRDefault="00A63D76" w:rsidP="00B000B9">
            <w:pPr>
              <w:pStyle w:val="Paragraphedeliste"/>
              <w:numPr>
                <w:ilvl w:val="0"/>
                <w:numId w:val="4"/>
              </w:numPr>
              <w:autoSpaceDE w:val="0"/>
              <w:autoSpaceDN w:val="0"/>
              <w:adjustRightInd w:val="0"/>
              <w:ind w:left="140" w:hanging="140"/>
              <w:jc w:val="both"/>
              <w:rPr>
                <w:rFonts w:ascii="Bookman Old Style" w:hAnsi="Bookman Old Style" w:cs="Times New Roman"/>
                <w:sz w:val="16"/>
                <w:szCs w:val="18"/>
              </w:rPr>
            </w:pPr>
            <w:r w:rsidRPr="00B000B9">
              <w:rPr>
                <w:rFonts w:ascii="Bookman Old Style" w:hAnsi="Bookman Old Style" w:cs="Times New Roman"/>
                <w:sz w:val="16"/>
                <w:szCs w:val="18"/>
              </w:rPr>
              <w:t>Réaliser une étude document aire et un examen des réglementations existantes comme première étape vers une réforme juridique</w:t>
            </w:r>
          </w:p>
          <w:p w:rsidR="0019794A" w:rsidRPr="00B000B9" w:rsidRDefault="00A63D76" w:rsidP="00B000B9">
            <w:pPr>
              <w:pStyle w:val="Paragraphedeliste"/>
              <w:numPr>
                <w:ilvl w:val="0"/>
                <w:numId w:val="4"/>
              </w:numPr>
              <w:autoSpaceDE w:val="0"/>
              <w:autoSpaceDN w:val="0"/>
              <w:adjustRightInd w:val="0"/>
              <w:ind w:left="140" w:hanging="140"/>
              <w:jc w:val="both"/>
              <w:rPr>
                <w:rFonts w:ascii="Bookman Old Style" w:hAnsi="Bookman Old Style" w:cs="Times New Roman"/>
                <w:sz w:val="16"/>
                <w:szCs w:val="18"/>
              </w:rPr>
            </w:pPr>
            <w:r w:rsidRPr="00B000B9">
              <w:rPr>
                <w:rFonts w:ascii="Bookman Old Style" w:hAnsi="Bookman Old Style" w:cs="Times New Roman"/>
                <w:sz w:val="16"/>
                <w:szCs w:val="18"/>
              </w:rPr>
              <w:t>Faciliter la communication et l'échange d'informations entre les ONG partenaires de l’état et la Société civile.</w:t>
            </w:r>
          </w:p>
          <w:p w:rsidR="00A63D76" w:rsidRPr="00B000B9" w:rsidRDefault="00A63D76" w:rsidP="00B000B9">
            <w:pPr>
              <w:pStyle w:val="Paragraphedeliste"/>
              <w:numPr>
                <w:ilvl w:val="0"/>
                <w:numId w:val="4"/>
              </w:numPr>
              <w:autoSpaceDE w:val="0"/>
              <w:autoSpaceDN w:val="0"/>
              <w:adjustRightInd w:val="0"/>
              <w:ind w:left="140" w:hanging="140"/>
              <w:jc w:val="both"/>
              <w:rPr>
                <w:rFonts w:ascii="Bookman Old Style" w:hAnsi="Bookman Old Style" w:cs="TrebuchetMS"/>
                <w:sz w:val="15"/>
                <w:szCs w:val="15"/>
              </w:rPr>
            </w:pPr>
            <w:r w:rsidRPr="00B000B9">
              <w:rPr>
                <w:rFonts w:ascii="Bookman Old Style" w:hAnsi="Bookman Old Style" w:cs="Times New Roman"/>
                <w:sz w:val="16"/>
                <w:szCs w:val="18"/>
              </w:rPr>
              <w:t>Rédiger le cadre juridique du décret</w:t>
            </w:r>
          </w:p>
          <w:p w:rsidR="00A63D76" w:rsidRPr="00B000B9" w:rsidRDefault="00A63D76" w:rsidP="00B000B9">
            <w:pPr>
              <w:pStyle w:val="Paragraphedeliste"/>
              <w:numPr>
                <w:ilvl w:val="0"/>
                <w:numId w:val="4"/>
              </w:numPr>
              <w:autoSpaceDE w:val="0"/>
              <w:autoSpaceDN w:val="0"/>
              <w:adjustRightInd w:val="0"/>
              <w:ind w:left="140" w:hanging="140"/>
              <w:rPr>
                <w:rFonts w:ascii="Bookman Old Style" w:hAnsi="Bookman Old Style" w:cs="TrebuchetMS"/>
                <w:sz w:val="15"/>
                <w:szCs w:val="15"/>
              </w:rPr>
            </w:pPr>
            <w:r w:rsidRPr="00B000B9">
              <w:rPr>
                <w:rFonts w:ascii="Bookman Old Style" w:hAnsi="Bookman Old Style" w:cs="TrebuchetMS"/>
                <w:sz w:val="15"/>
                <w:szCs w:val="15"/>
              </w:rPr>
              <w:t>Organiser 2 ateliers avec des représentants du MAEPA, du CC, du PNAT, de l’ANPN, des opérateurs du secteur privé et des ONG partenaires</w:t>
            </w:r>
          </w:p>
        </w:tc>
      </w:tr>
      <w:tr w:rsidR="0019794A" w:rsidRPr="0019794A" w:rsidTr="00B000B9">
        <w:trPr>
          <w:trHeight w:val="416"/>
        </w:trPr>
        <w:tc>
          <w:tcPr>
            <w:tcW w:w="3828" w:type="dxa"/>
            <w:tcBorders>
              <w:bottom w:val="single" w:sz="4" w:space="0" w:color="auto"/>
            </w:tcBorders>
          </w:tcPr>
          <w:p w:rsidR="0019794A" w:rsidRPr="00EB3F92" w:rsidRDefault="0019794A" w:rsidP="00B000B9">
            <w:pPr>
              <w:pStyle w:val="Paragraphedeliste"/>
              <w:numPr>
                <w:ilvl w:val="0"/>
                <w:numId w:val="3"/>
              </w:numPr>
              <w:ind w:left="179" w:hanging="179"/>
              <w:jc w:val="both"/>
              <w:rPr>
                <w:rFonts w:ascii="Bookman Old Style" w:hAnsi="Bookman Old Style" w:cs="Arial"/>
                <w:sz w:val="16"/>
                <w:szCs w:val="18"/>
              </w:rPr>
            </w:pPr>
            <w:r w:rsidRPr="00EB3F92">
              <w:rPr>
                <w:rFonts w:ascii="Bookman Old Style" w:hAnsi="Bookman Old Style" w:cs="TrebuchetMS-Bold"/>
                <w:bCs/>
                <w:sz w:val="16"/>
                <w:szCs w:val="18"/>
              </w:rPr>
              <w:t>0ptimisation de l'utilisation des terres</w:t>
            </w:r>
          </w:p>
        </w:tc>
        <w:tc>
          <w:tcPr>
            <w:tcW w:w="5953" w:type="dxa"/>
          </w:tcPr>
          <w:p w:rsidR="0019794A" w:rsidRPr="00B000B9" w:rsidRDefault="00A63D76" w:rsidP="00B000B9">
            <w:pPr>
              <w:pStyle w:val="Paragraphedeliste"/>
              <w:numPr>
                <w:ilvl w:val="0"/>
                <w:numId w:val="4"/>
              </w:numPr>
              <w:autoSpaceDE w:val="0"/>
              <w:autoSpaceDN w:val="0"/>
              <w:adjustRightInd w:val="0"/>
              <w:ind w:left="140" w:hanging="140"/>
              <w:jc w:val="both"/>
              <w:rPr>
                <w:rFonts w:ascii="Bookman Old Style" w:hAnsi="Bookman Old Style" w:cs="Times New Roman"/>
                <w:sz w:val="16"/>
                <w:szCs w:val="18"/>
              </w:rPr>
            </w:pPr>
            <w:r w:rsidRPr="00B000B9">
              <w:rPr>
                <w:rFonts w:ascii="Bookman Old Style" w:hAnsi="Bookman Old Style" w:cs="Times New Roman"/>
                <w:sz w:val="16"/>
                <w:szCs w:val="18"/>
              </w:rPr>
              <w:t>Améliorer la carte des sols dressée dans les années 1960</w:t>
            </w:r>
          </w:p>
          <w:p w:rsidR="00A63D76" w:rsidRPr="00B000B9" w:rsidRDefault="00A63D76" w:rsidP="00B000B9">
            <w:pPr>
              <w:pStyle w:val="Paragraphedeliste"/>
              <w:numPr>
                <w:ilvl w:val="0"/>
                <w:numId w:val="4"/>
              </w:numPr>
              <w:autoSpaceDE w:val="0"/>
              <w:autoSpaceDN w:val="0"/>
              <w:adjustRightInd w:val="0"/>
              <w:ind w:left="140" w:hanging="140"/>
              <w:jc w:val="both"/>
              <w:rPr>
                <w:rFonts w:ascii="Bookman Old Style" w:hAnsi="Bookman Old Style" w:cs="Times New Roman"/>
                <w:sz w:val="16"/>
                <w:szCs w:val="18"/>
              </w:rPr>
            </w:pPr>
            <w:r w:rsidRPr="00B000B9">
              <w:rPr>
                <w:rFonts w:ascii="Bookman Old Style" w:hAnsi="Bookman Old Style" w:cs="Times New Roman"/>
                <w:sz w:val="16"/>
                <w:szCs w:val="18"/>
              </w:rPr>
              <w:lastRenderedPageBreak/>
              <w:t>Effectuer une analyse de l’aptitude à l’agriculture pour cinq cultures prioritaires :</w:t>
            </w:r>
          </w:p>
        </w:tc>
      </w:tr>
      <w:tr w:rsidR="0019794A" w:rsidRPr="0019794A" w:rsidTr="00B000B9">
        <w:trPr>
          <w:trHeight w:val="333"/>
        </w:trPr>
        <w:tc>
          <w:tcPr>
            <w:tcW w:w="3828" w:type="dxa"/>
          </w:tcPr>
          <w:p w:rsidR="0019794A" w:rsidRPr="00EB3F92" w:rsidRDefault="0019794A" w:rsidP="00B000B9">
            <w:pPr>
              <w:pStyle w:val="Paragraphedeliste"/>
              <w:numPr>
                <w:ilvl w:val="0"/>
                <w:numId w:val="3"/>
              </w:numPr>
              <w:ind w:left="179" w:hanging="179"/>
              <w:jc w:val="both"/>
              <w:rPr>
                <w:rFonts w:ascii="Bookman Old Style" w:hAnsi="Bookman Old Style" w:cs="Arial"/>
                <w:sz w:val="16"/>
                <w:szCs w:val="18"/>
              </w:rPr>
            </w:pPr>
            <w:r w:rsidRPr="00EB3F92">
              <w:rPr>
                <w:rFonts w:ascii="Bookman Old Style" w:hAnsi="Bookman Old Style" w:cs="TrebuchetMS-Bold"/>
                <w:bCs/>
                <w:sz w:val="16"/>
                <w:szCs w:val="18"/>
              </w:rPr>
              <w:lastRenderedPageBreak/>
              <w:t>Création d’un laboratoire SIG et renforcement des capacités techniques au sein du ministère</w:t>
            </w:r>
            <w:r w:rsidRPr="00EB3F92">
              <w:rPr>
                <w:rFonts w:ascii="TrebuchetMS-Bold" w:hAnsi="TrebuchetMS-Bold" w:cs="TrebuchetMS-Bold"/>
                <w:bCs/>
                <w:sz w:val="16"/>
                <w:szCs w:val="18"/>
              </w:rPr>
              <w:t xml:space="preserve"> </w:t>
            </w:r>
          </w:p>
        </w:tc>
        <w:tc>
          <w:tcPr>
            <w:tcW w:w="5953" w:type="dxa"/>
          </w:tcPr>
          <w:p w:rsidR="000F514A" w:rsidRPr="00B000B9" w:rsidRDefault="00B000B9" w:rsidP="00B000B9">
            <w:pPr>
              <w:autoSpaceDE w:val="0"/>
              <w:autoSpaceDN w:val="0"/>
              <w:adjustRightInd w:val="0"/>
              <w:rPr>
                <w:rFonts w:ascii="Bookman Old Style" w:hAnsi="Bookman Old Style" w:cs="Times New Roman"/>
                <w:sz w:val="16"/>
                <w:szCs w:val="18"/>
              </w:rPr>
            </w:pPr>
            <w:r w:rsidRPr="00B000B9">
              <w:rPr>
                <w:rFonts w:ascii="Bookman Old Style" w:hAnsi="Bookman Old Style" w:cs="Times New Roman"/>
                <w:sz w:val="16"/>
                <w:szCs w:val="18"/>
              </w:rPr>
              <w:t xml:space="preserve">Embaucher et former du personnel national </w:t>
            </w:r>
          </w:p>
        </w:tc>
      </w:tr>
      <w:tr w:rsidR="0019794A" w:rsidRPr="0019794A" w:rsidTr="00B000B9">
        <w:trPr>
          <w:trHeight w:val="566"/>
        </w:trPr>
        <w:tc>
          <w:tcPr>
            <w:tcW w:w="3828" w:type="dxa"/>
          </w:tcPr>
          <w:p w:rsidR="0019794A" w:rsidRPr="00EB3F92" w:rsidRDefault="0019794A" w:rsidP="00B000B9">
            <w:pPr>
              <w:pStyle w:val="Paragraphedeliste"/>
              <w:numPr>
                <w:ilvl w:val="0"/>
                <w:numId w:val="3"/>
              </w:numPr>
              <w:ind w:left="179" w:hanging="179"/>
              <w:jc w:val="both"/>
              <w:rPr>
                <w:rFonts w:ascii="Bookman Old Style" w:hAnsi="Bookman Old Style" w:cs="Arial"/>
                <w:sz w:val="16"/>
                <w:szCs w:val="18"/>
              </w:rPr>
            </w:pPr>
            <w:r w:rsidRPr="00EB3F92">
              <w:rPr>
                <w:rFonts w:ascii="Bookman Old Style" w:hAnsi="Bookman Old Style" w:cs="TrebuchetMS-Bold"/>
                <w:bCs/>
                <w:sz w:val="16"/>
                <w:szCs w:val="18"/>
              </w:rPr>
              <w:t>Création d’un laboratoire d’analyse des sols et renforcement des capacités techniques au sein du ministère</w:t>
            </w:r>
          </w:p>
        </w:tc>
        <w:tc>
          <w:tcPr>
            <w:tcW w:w="5953" w:type="dxa"/>
          </w:tcPr>
          <w:p w:rsidR="000F514A" w:rsidRPr="00B000B9" w:rsidRDefault="00B000B9" w:rsidP="00B000B9">
            <w:pPr>
              <w:autoSpaceDE w:val="0"/>
              <w:autoSpaceDN w:val="0"/>
              <w:adjustRightInd w:val="0"/>
              <w:rPr>
                <w:rFonts w:ascii="Bookman Old Style" w:hAnsi="Bookman Old Style" w:cs="Times New Roman"/>
                <w:sz w:val="16"/>
                <w:szCs w:val="18"/>
              </w:rPr>
            </w:pPr>
            <w:r w:rsidRPr="00B000B9">
              <w:rPr>
                <w:rFonts w:ascii="Bookman Old Style" w:hAnsi="Bookman Old Style" w:cs="Times New Roman"/>
                <w:sz w:val="16"/>
                <w:szCs w:val="18"/>
              </w:rPr>
              <w:t>Embaucher 2 Scientifiques pour assurer la direction technique du laboratoire de sols</w:t>
            </w:r>
          </w:p>
        </w:tc>
      </w:tr>
    </w:tbl>
    <w:p w:rsidR="0049477D" w:rsidRDefault="0049477D" w:rsidP="0049477D">
      <w:pPr>
        <w:autoSpaceDE w:val="0"/>
        <w:autoSpaceDN w:val="0"/>
        <w:adjustRightInd w:val="0"/>
        <w:spacing w:after="0" w:line="240" w:lineRule="auto"/>
        <w:ind w:left="142" w:right="-569"/>
        <w:jc w:val="both"/>
        <w:rPr>
          <w:rFonts w:ascii="Bookman Old Style" w:hAnsi="Bookman Old Style"/>
          <w:sz w:val="20"/>
          <w:szCs w:val="20"/>
        </w:rPr>
      </w:pPr>
    </w:p>
    <w:p w:rsidR="00B000B9" w:rsidRPr="007003A1" w:rsidRDefault="00B000B9" w:rsidP="00C546CB">
      <w:pPr>
        <w:pStyle w:val="Paragraphedeliste"/>
        <w:numPr>
          <w:ilvl w:val="0"/>
          <w:numId w:val="8"/>
        </w:numPr>
        <w:spacing w:after="0"/>
        <w:ind w:left="284" w:right="-567" w:hanging="284"/>
        <w:rPr>
          <w:rFonts w:ascii="Bookman Old Style" w:hAnsi="Bookman Old Style"/>
          <w:b/>
          <w:sz w:val="20"/>
          <w:szCs w:val="20"/>
          <w:u w:val="single"/>
        </w:rPr>
      </w:pPr>
      <w:r w:rsidRPr="007003A1">
        <w:rPr>
          <w:rFonts w:ascii="Bookman Old Style" w:hAnsi="Bookman Old Style"/>
          <w:b/>
          <w:sz w:val="20"/>
          <w:szCs w:val="20"/>
          <w:u w:val="single"/>
        </w:rPr>
        <w:t xml:space="preserve">Approche d’intervention </w:t>
      </w:r>
    </w:p>
    <w:p w:rsidR="00B000B9" w:rsidRPr="00190DC4" w:rsidRDefault="00B000B9" w:rsidP="00B000B9">
      <w:pPr>
        <w:spacing w:after="0"/>
        <w:ind w:right="-613"/>
        <w:jc w:val="both"/>
        <w:rPr>
          <w:rFonts w:ascii="Bookman Old Style" w:hAnsi="Bookman Old Style"/>
          <w:sz w:val="8"/>
          <w:szCs w:val="20"/>
        </w:rPr>
      </w:pPr>
    </w:p>
    <w:p w:rsidR="00577F71" w:rsidRDefault="00B000B9" w:rsidP="00B000B9">
      <w:pPr>
        <w:spacing w:after="0"/>
        <w:ind w:right="-613"/>
        <w:jc w:val="both"/>
        <w:rPr>
          <w:rFonts w:ascii="Bookman Old Style" w:hAnsi="Bookman Old Style"/>
          <w:sz w:val="20"/>
          <w:szCs w:val="20"/>
        </w:rPr>
      </w:pPr>
      <w:r>
        <w:rPr>
          <w:rFonts w:ascii="Bookman Old Style" w:hAnsi="Bookman Old Style"/>
          <w:sz w:val="20"/>
          <w:szCs w:val="20"/>
        </w:rPr>
        <w:t>Chaque Expert/Consultant</w:t>
      </w:r>
      <w:r w:rsidR="002C3F70">
        <w:rPr>
          <w:rFonts w:ascii="Bookman Old Style" w:hAnsi="Bookman Old Style"/>
          <w:sz w:val="20"/>
          <w:szCs w:val="20"/>
        </w:rPr>
        <w:t xml:space="preserve"> </w:t>
      </w:r>
      <w:r>
        <w:rPr>
          <w:rFonts w:ascii="Bookman Old Style" w:hAnsi="Bookman Old Style"/>
          <w:sz w:val="20"/>
          <w:szCs w:val="20"/>
        </w:rPr>
        <w:t xml:space="preserve">et son équipe, sous la </w:t>
      </w:r>
      <w:r w:rsidRPr="007003A1">
        <w:rPr>
          <w:rFonts w:ascii="Bookman Old Style" w:hAnsi="Bookman Old Style"/>
          <w:sz w:val="20"/>
          <w:szCs w:val="20"/>
        </w:rPr>
        <w:t>supervis</w:t>
      </w:r>
      <w:r>
        <w:rPr>
          <w:rFonts w:ascii="Bookman Old Style" w:hAnsi="Bookman Old Style"/>
          <w:sz w:val="20"/>
          <w:szCs w:val="20"/>
        </w:rPr>
        <w:t>ion</w:t>
      </w:r>
      <w:r w:rsidRPr="007003A1">
        <w:rPr>
          <w:rFonts w:ascii="Bookman Old Style" w:hAnsi="Bookman Old Style"/>
          <w:sz w:val="20"/>
          <w:szCs w:val="20"/>
        </w:rPr>
        <w:t xml:space="preserve"> </w:t>
      </w:r>
      <w:r>
        <w:rPr>
          <w:rFonts w:ascii="Bookman Old Style" w:hAnsi="Bookman Old Style"/>
          <w:sz w:val="20"/>
          <w:szCs w:val="20"/>
        </w:rPr>
        <w:t>du</w:t>
      </w:r>
      <w:r w:rsidRPr="007003A1">
        <w:rPr>
          <w:rFonts w:ascii="Bookman Old Style" w:hAnsi="Bookman Old Style"/>
          <w:sz w:val="20"/>
          <w:szCs w:val="20"/>
        </w:rPr>
        <w:t xml:space="preserve"> Directeur Général de l’ADAG</w:t>
      </w:r>
      <w:r>
        <w:rPr>
          <w:rFonts w:ascii="Bookman Old Style" w:hAnsi="Bookman Old Style"/>
          <w:sz w:val="20"/>
          <w:szCs w:val="20"/>
        </w:rPr>
        <w:t xml:space="preserve">, </w:t>
      </w:r>
      <w:r w:rsidRPr="007003A1">
        <w:rPr>
          <w:rFonts w:ascii="Bookman Old Style" w:hAnsi="Bookman Old Style"/>
          <w:sz w:val="20"/>
          <w:szCs w:val="20"/>
        </w:rPr>
        <w:t>aura à interagir avec tous les Services des départements ministériels impliqués dans la gestion du foncier,</w:t>
      </w:r>
      <w:r w:rsidR="00577F71">
        <w:rPr>
          <w:rFonts w:ascii="Bookman Old Style" w:hAnsi="Bookman Old Style"/>
          <w:sz w:val="20"/>
          <w:szCs w:val="20"/>
        </w:rPr>
        <w:t xml:space="preserve"> le CESE,</w:t>
      </w:r>
      <w:r w:rsidRPr="007003A1">
        <w:rPr>
          <w:rFonts w:ascii="Bookman Old Style" w:hAnsi="Bookman Old Style"/>
          <w:sz w:val="20"/>
          <w:szCs w:val="20"/>
        </w:rPr>
        <w:t xml:space="preserve"> les </w:t>
      </w:r>
      <w:proofErr w:type="spellStart"/>
      <w:r w:rsidRPr="007003A1">
        <w:rPr>
          <w:rFonts w:ascii="Bookman Old Style" w:hAnsi="Bookman Old Style"/>
          <w:sz w:val="20"/>
          <w:szCs w:val="20"/>
        </w:rPr>
        <w:t>ONGs</w:t>
      </w:r>
      <w:proofErr w:type="spellEnd"/>
      <w:r w:rsidRPr="007003A1">
        <w:rPr>
          <w:rFonts w:ascii="Bookman Old Style" w:hAnsi="Bookman Old Style"/>
          <w:sz w:val="20"/>
          <w:szCs w:val="20"/>
        </w:rPr>
        <w:t xml:space="preserve">, la Société Civile, les personnes ressources, etc. tout au long de sa mission. </w:t>
      </w:r>
    </w:p>
    <w:p w:rsidR="00B000B9" w:rsidRDefault="00B000B9" w:rsidP="00B000B9">
      <w:pPr>
        <w:spacing w:after="0"/>
        <w:ind w:right="-613"/>
        <w:jc w:val="both"/>
        <w:rPr>
          <w:rFonts w:ascii="Bookman Old Style" w:hAnsi="Bookman Old Style"/>
          <w:sz w:val="20"/>
          <w:szCs w:val="20"/>
        </w:rPr>
      </w:pPr>
      <w:r w:rsidRPr="007003A1">
        <w:rPr>
          <w:rFonts w:ascii="Bookman Old Style" w:hAnsi="Bookman Old Style"/>
          <w:sz w:val="20"/>
          <w:szCs w:val="20"/>
        </w:rPr>
        <w:t>En se référant au plan d’action annuel</w:t>
      </w:r>
      <w:r w:rsidR="00577F71">
        <w:rPr>
          <w:rFonts w:ascii="Bookman Old Style" w:hAnsi="Bookman Old Style"/>
          <w:sz w:val="20"/>
          <w:szCs w:val="20"/>
        </w:rPr>
        <w:t xml:space="preserve"> spécifique à sa composante,</w:t>
      </w:r>
      <w:r w:rsidRPr="007003A1">
        <w:rPr>
          <w:rFonts w:ascii="Bookman Old Style" w:hAnsi="Bookman Old Style"/>
          <w:sz w:val="20"/>
          <w:szCs w:val="20"/>
        </w:rPr>
        <w:t xml:space="preserve"> le/la consultant/e sera amenée à fixer des résultats et à mettre en place un planning de travail périodique qui sera suivi à travers des réunions organisées avec la Direction Générale de l’ADAG, la Coordination du Programme CAFI 2 et le PNUD.</w:t>
      </w:r>
    </w:p>
    <w:p w:rsidR="00B000B9" w:rsidRPr="00190DC4" w:rsidRDefault="00B000B9" w:rsidP="00B000B9">
      <w:pPr>
        <w:spacing w:after="0"/>
        <w:ind w:right="-613"/>
        <w:jc w:val="both"/>
        <w:rPr>
          <w:rFonts w:ascii="Bookman Old Style" w:hAnsi="Bookman Old Style"/>
          <w:sz w:val="10"/>
          <w:szCs w:val="20"/>
        </w:rPr>
      </w:pPr>
      <w:r w:rsidRPr="00190DC4">
        <w:rPr>
          <w:rFonts w:ascii="Bookman Old Style" w:hAnsi="Bookman Old Style"/>
          <w:sz w:val="10"/>
          <w:szCs w:val="20"/>
        </w:rPr>
        <w:t xml:space="preserve"> </w:t>
      </w:r>
    </w:p>
    <w:p w:rsidR="00B000B9" w:rsidRPr="002A004C" w:rsidRDefault="00B000B9" w:rsidP="00C546CB">
      <w:pPr>
        <w:pStyle w:val="Paragraphedeliste"/>
        <w:numPr>
          <w:ilvl w:val="0"/>
          <w:numId w:val="8"/>
        </w:numPr>
        <w:spacing w:after="0"/>
        <w:ind w:left="284" w:right="-567" w:hanging="284"/>
        <w:rPr>
          <w:rFonts w:ascii="Bookman Old Style" w:hAnsi="Bookman Old Style"/>
          <w:b/>
          <w:sz w:val="20"/>
          <w:szCs w:val="20"/>
          <w:u w:val="single"/>
        </w:rPr>
      </w:pPr>
      <w:r w:rsidRPr="007003A1">
        <w:rPr>
          <w:rFonts w:ascii="Bookman Old Style" w:hAnsi="Bookman Old Style"/>
          <w:b/>
          <w:sz w:val="20"/>
          <w:szCs w:val="20"/>
          <w:u w:val="single"/>
        </w:rPr>
        <w:t>Livrables attendus et termes de paiement</w:t>
      </w:r>
    </w:p>
    <w:p w:rsidR="00B000B9" w:rsidRPr="00190DC4" w:rsidRDefault="00B000B9" w:rsidP="00B000B9">
      <w:pPr>
        <w:spacing w:after="0"/>
        <w:ind w:right="-613"/>
        <w:jc w:val="both"/>
        <w:rPr>
          <w:rFonts w:ascii="Bookman Old Style" w:hAnsi="Bookman Old Style"/>
          <w:sz w:val="10"/>
          <w:szCs w:val="20"/>
        </w:rPr>
      </w:pPr>
    </w:p>
    <w:p w:rsidR="00B000B9" w:rsidRPr="002A004C" w:rsidRDefault="00B000B9" w:rsidP="00B000B9">
      <w:pPr>
        <w:spacing w:after="0"/>
        <w:ind w:right="-613"/>
        <w:jc w:val="both"/>
        <w:rPr>
          <w:rFonts w:ascii="Bookman Old Style" w:hAnsi="Bookman Old Style"/>
          <w:sz w:val="20"/>
          <w:szCs w:val="20"/>
        </w:rPr>
      </w:pPr>
      <w:r w:rsidRPr="002A004C">
        <w:rPr>
          <w:rFonts w:ascii="Bookman Old Style" w:hAnsi="Bookman Old Style"/>
          <w:sz w:val="20"/>
          <w:szCs w:val="20"/>
        </w:rPr>
        <w:t xml:space="preserve">La durée de la mission s’étalera sur une période </w:t>
      </w:r>
      <w:r w:rsidR="002C3F70">
        <w:rPr>
          <w:rFonts w:ascii="Bookman Old Style" w:hAnsi="Bookman Old Style"/>
          <w:sz w:val="20"/>
          <w:szCs w:val="20"/>
        </w:rPr>
        <w:t>bien déterminée pour chaque Consultant (e)</w:t>
      </w:r>
      <w:r w:rsidRPr="002A004C">
        <w:rPr>
          <w:rFonts w:ascii="Bookman Old Style" w:hAnsi="Bookman Old Style"/>
          <w:sz w:val="20"/>
          <w:szCs w:val="20"/>
        </w:rPr>
        <w:t>. Pendant cette période, le</w:t>
      </w:r>
      <w:r w:rsidR="002C3F70">
        <w:rPr>
          <w:rFonts w:ascii="Bookman Old Style" w:hAnsi="Bookman Old Style"/>
          <w:sz w:val="20"/>
          <w:szCs w:val="20"/>
        </w:rPr>
        <w:t xml:space="preserve"> (la)</w:t>
      </w:r>
      <w:r w:rsidRPr="002A004C">
        <w:rPr>
          <w:rFonts w:ascii="Bookman Old Style" w:hAnsi="Bookman Old Style"/>
          <w:sz w:val="20"/>
          <w:szCs w:val="20"/>
        </w:rPr>
        <w:t xml:space="preserve"> consultant</w:t>
      </w:r>
      <w:r w:rsidR="002C3F70">
        <w:rPr>
          <w:rFonts w:ascii="Bookman Old Style" w:hAnsi="Bookman Old Style"/>
          <w:sz w:val="20"/>
          <w:szCs w:val="20"/>
        </w:rPr>
        <w:t xml:space="preserve"> (e)</w:t>
      </w:r>
      <w:r w:rsidRPr="002A004C">
        <w:rPr>
          <w:rFonts w:ascii="Bookman Old Style" w:hAnsi="Bookman Old Style"/>
          <w:sz w:val="20"/>
          <w:szCs w:val="20"/>
        </w:rPr>
        <w:t>, assisté</w:t>
      </w:r>
      <w:r w:rsidR="002C3F70">
        <w:rPr>
          <w:rFonts w:ascii="Bookman Old Style" w:hAnsi="Bookman Old Style"/>
          <w:sz w:val="20"/>
          <w:szCs w:val="20"/>
        </w:rPr>
        <w:t xml:space="preserve"> (e)</w:t>
      </w:r>
      <w:r w:rsidRPr="002A004C">
        <w:rPr>
          <w:rFonts w:ascii="Bookman Old Style" w:hAnsi="Bookman Old Style"/>
          <w:sz w:val="20"/>
          <w:szCs w:val="20"/>
        </w:rPr>
        <w:t xml:space="preserve"> de </w:t>
      </w:r>
      <w:r w:rsidR="00577F71">
        <w:rPr>
          <w:rFonts w:ascii="Bookman Old Style" w:hAnsi="Bookman Old Style"/>
          <w:sz w:val="20"/>
          <w:szCs w:val="20"/>
        </w:rPr>
        <w:t>s</w:t>
      </w:r>
      <w:r w:rsidR="002C3F70">
        <w:rPr>
          <w:rFonts w:ascii="Bookman Old Style" w:hAnsi="Bookman Old Style"/>
          <w:sz w:val="20"/>
          <w:szCs w:val="20"/>
        </w:rPr>
        <w:t>es</w:t>
      </w:r>
      <w:r w:rsidRPr="002A004C">
        <w:rPr>
          <w:rFonts w:ascii="Bookman Old Style" w:hAnsi="Bookman Old Style"/>
          <w:sz w:val="20"/>
          <w:szCs w:val="20"/>
        </w:rPr>
        <w:t xml:space="preserve"> stagiaires, travaillera en étroite collaboration avec le </w:t>
      </w:r>
      <w:r w:rsidR="002C3F70">
        <w:rPr>
          <w:rFonts w:ascii="Bookman Old Style" w:hAnsi="Bookman Old Style"/>
          <w:sz w:val="20"/>
          <w:szCs w:val="20"/>
        </w:rPr>
        <w:t>Directeur Général de l’ADAG</w:t>
      </w:r>
      <w:r w:rsidRPr="002A004C">
        <w:rPr>
          <w:rFonts w:ascii="Bookman Old Style" w:hAnsi="Bookman Old Style"/>
          <w:sz w:val="20"/>
          <w:szCs w:val="20"/>
        </w:rPr>
        <w:t>.</w:t>
      </w:r>
    </w:p>
    <w:p w:rsidR="00B000B9" w:rsidRPr="00190DC4" w:rsidRDefault="00B000B9" w:rsidP="00B000B9">
      <w:pPr>
        <w:spacing w:after="0"/>
        <w:jc w:val="both"/>
        <w:rPr>
          <w:rFonts w:ascii="Bookman Old Style" w:hAnsi="Bookman Old Style" w:cs="Times New Roman"/>
          <w:sz w:val="10"/>
          <w:szCs w:val="20"/>
        </w:rPr>
      </w:pPr>
    </w:p>
    <w:p w:rsidR="00B000B9" w:rsidRPr="00443D47" w:rsidRDefault="00B000B9" w:rsidP="00B000B9">
      <w:pPr>
        <w:spacing w:after="0"/>
        <w:jc w:val="both"/>
        <w:rPr>
          <w:rFonts w:ascii="Bookman Old Style" w:hAnsi="Bookman Old Style" w:cs="Times New Roman"/>
          <w:sz w:val="20"/>
          <w:szCs w:val="20"/>
        </w:rPr>
      </w:pPr>
      <w:r>
        <w:rPr>
          <w:rFonts w:ascii="Bookman Old Style" w:hAnsi="Bookman Old Style" w:cs="Times New Roman"/>
          <w:sz w:val="20"/>
          <w:szCs w:val="20"/>
        </w:rPr>
        <w:t xml:space="preserve">A cet effet, l’ADAG attend de </w:t>
      </w:r>
      <w:r w:rsidR="00577F71">
        <w:rPr>
          <w:rFonts w:ascii="Bookman Old Style" w:hAnsi="Bookman Old Style" w:cs="Times New Roman"/>
          <w:sz w:val="20"/>
          <w:szCs w:val="20"/>
        </w:rPr>
        <w:t>chaque</w:t>
      </w:r>
      <w:r>
        <w:rPr>
          <w:rFonts w:ascii="Bookman Old Style" w:hAnsi="Bookman Old Style" w:cs="Times New Roman"/>
          <w:sz w:val="20"/>
          <w:szCs w:val="20"/>
        </w:rPr>
        <w:t xml:space="preserve"> équipe :</w:t>
      </w:r>
    </w:p>
    <w:p w:rsidR="00B000B9" w:rsidRPr="002C3F70" w:rsidRDefault="00B000B9" w:rsidP="00674617">
      <w:pPr>
        <w:pStyle w:val="Paragraphedeliste"/>
        <w:numPr>
          <w:ilvl w:val="0"/>
          <w:numId w:val="2"/>
        </w:numPr>
        <w:spacing w:after="200" w:line="276" w:lineRule="auto"/>
        <w:ind w:left="426" w:right="-613" w:hanging="284"/>
        <w:jc w:val="both"/>
        <w:rPr>
          <w:rFonts w:ascii="Bookman Old Style" w:hAnsi="Bookman Old Style" w:cs="Times New Roman"/>
          <w:sz w:val="20"/>
          <w:szCs w:val="20"/>
        </w:rPr>
      </w:pPr>
      <w:r w:rsidRPr="002C3F70">
        <w:rPr>
          <w:rFonts w:ascii="Bookman Old Style" w:hAnsi="Bookman Old Style" w:cs="Times New Roman"/>
          <w:sz w:val="20"/>
          <w:szCs w:val="20"/>
        </w:rPr>
        <w:t xml:space="preserve">Une analyse claire et pertinente de </w:t>
      </w:r>
      <w:r w:rsidR="002C3F70" w:rsidRPr="002C3F70">
        <w:rPr>
          <w:rFonts w:ascii="Bookman Old Style" w:hAnsi="Bookman Old Style" w:cs="Times New Roman"/>
          <w:sz w:val="20"/>
          <w:szCs w:val="20"/>
        </w:rPr>
        <w:t>la situation actuelle de chaque composante </w:t>
      </w:r>
      <w:r w:rsidRPr="002C3F70">
        <w:rPr>
          <w:rFonts w:ascii="Bookman Old Style" w:hAnsi="Bookman Old Style" w:cs="Times New Roman"/>
          <w:sz w:val="20"/>
          <w:szCs w:val="20"/>
        </w:rPr>
        <w:t>en dégagean</w:t>
      </w:r>
      <w:r w:rsidR="002C3F70">
        <w:rPr>
          <w:rFonts w:ascii="Bookman Old Style" w:hAnsi="Bookman Old Style" w:cs="Times New Roman"/>
          <w:sz w:val="20"/>
          <w:szCs w:val="20"/>
        </w:rPr>
        <w:t>t de façon suffisamment claire l</w:t>
      </w:r>
      <w:r w:rsidRPr="002C3F70">
        <w:rPr>
          <w:rFonts w:ascii="Bookman Old Style" w:hAnsi="Bookman Old Style" w:cs="Times New Roman"/>
          <w:sz w:val="20"/>
          <w:szCs w:val="20"/>
        </w:rPr>
        <w:t>es problèmes qui se posent ;</w:t>
      </w:r>
    </w:p>
    <w:p w:rsidR="00B000B9" w:rsidRPr="00443D47" w:rsidRDefault="00B000B9" w:rsidP="00B000B9">
      <w:pPr>
        <w:pStyle w:val="Paragraphedeliste"/>
        <w:numPr>
          <w:ilvl w:val="0"/>
          <w:numId w:val="2"/>
        </w:numPr>
        <w:spacing w:after="200" w:line="276" w:lineRule="auto"/>
        <w:ind w:left="426" w:right="-613" w:hanging="284"/>
        <w:jc w:val="both"/>
        <w:rPr>
          <w:rFonts w:ascii="Bookman Old Style" w:hAnsi="Bookman Old Style" w:cs="Times New Roman"/>
          <w:sz w:val="20"/>
          <w:szCs w:val="20"/>
        </w:rPr>
      </w:pPr>
      <w:r w:rsidRPr="00443D47">
        <w:rPr>
          <w:rFonts w:ascii="Bookman Old Style" w:hAnsi="Bookman Old Style" w:cs="Times New Roman"/>
          <w:sz w:val="20"/>
          <w:szCs w:val="20"/>
        </w:rPr>
        <w:t xml:space="preserve">Des solutions adaptées aux objectifs </w:t>
      </w:r>
      <w:r w:rsidR="002C3F70">
        <w:rPr>
          <w:rFonts w:ascii="Bookman Old Style" w:hAnsi="Bookman Old Style" w:cs="Times New Roman"/>
          <w:sz w:val="20"/>
          <w:szCs w:val="20"/>
        </w:rPr>
        <w:t xml:space="preserve">de chaque composante et </w:t>
      </w:r>
      <w:r w:rsidRPr="00443D47">
        <w:rPr>
          <w:rFonts w:ascii="Bookman Old Style" w:hAnsi="Bookman Old Style" w:cs="Times New Roman"/>
          <w:sz w:val="20"/>
          <w:szCs w:val="20"/>
        </w:rPr>
        <w:t>du programme ;</w:t>
      </w:r>
    </w:p>
    <w:p w:rsidR="00B000B9" w:rsidRPr="00443D47" w:rsidRDefault="00B000B9" w:rsidP="00B000B9">
      <w:pPr>
        <w:pStyle w:val="Paragraphedeliste"/>
        <w:numPr>
          <w:ilvl w:val="0"/>
          <w:numId w:val="2"/>
        </w:numPr>
        <w:spacing w:after="0" w:line="276" w:lineRule="auto"/>
        <w:ind w:left="426" w:right="-613" w:hanging="284"/>
        <w:jc w:val="both"/>
        <w:rPr>
          <w:rFonts w:ascii="Bookman Old Style" w:hAnsi="Bookman Old Style" w:cs="Times New Roman"/>
          <w:sz w:val="20"/>
          <w:szCs w:val="20"/>
        </w:rPr>
      </w:pPr>
      <w:r w:rsidRPr="00443D47">
        <w:rPr>
          <w:rFonts w:ascii="Bookman Old Style" w:hAnsi="Bookman Old Style" w:cs="Times New Roman"/>
          <w:sz w:val="20"/>
          <w:szCs w:val="20"/>
        </w:rPr>
        <w:t>Des projets de textes destinés à actualiser et moderniser le dispositif juridique en vigueur en matière foncière et de permis agricoles dans le sens des objectifs du programme.</w:t>
      </w:r>
    </w:p>
    <w:p w:rsidR="00B000B9" w:rsidRPr="002A004C" w:rsidRDefault="00B000B9" w:rsidP="00B000B9">
      <w:pPr>
        <w:spacing w:after="0"/>
        <w:ind w:right="-613"/>
        <w:jc w:val="both"/>
        <w:rPr>
          <w:rFonts w:ascii="Bookman Old Style" w:hAnsi="Bookman Old Style" w:cs="Times New Roman"/>
          <w:sz w:val="10"/>
          <w:szCs w:val="20"/>
        </w:rPr>
      </w:pPr>
    </w:p>
    <w:p w:rsidR="00B000B9" w:rsidRPr="00443D47" w:rsidRDefault="00B000B9" w:rsidP="00B000B9">
      <w:pPr>
        <w:spacing w:after="0"/>
        <w:ind w:right="-613"/>
        <w:jc w:val="both"/>
        <w:rPr>
          <w:rFonts w:ascii="Bookman Old Style" w:hAnsi="Bookman Old Style" w:cs="Times New Roman"/>
          <w:sz w:val="20"/>
          <w:szCs w:val="20"/>
        </w:rPr>
      </w:pPr>
      <w:r w:rsidRPr="00443D47">
        <w:rPr>
          <w:rFonts w:ascii="Bookman Old Style" w:hAnsi="Bookman Old Style" w:cs="Times New Roman"/>
          <w:sz w:val="20"/>
          <w:szCs w:val="20"/>
        </w:rPr>
        <w:t>Aussi, est-il attendu, une version Word du recueil en langue française incluant une table des matières et l’ensemble de</w:t>
      </w:r>
      <w:r w:rsidR="002C3F70">
        <w:rPr>
          <w:rFonts w:ascii="Bookman Old Style" w:hAnsi="Bookman Old Style" w:cs="Times New Roman"/>
          <w:sz w:val="20"/>
          <w:szCs w:val="20"/>
        </w:rPr>
        <w:t xml:space="preserve"> la documentation utilisée </w:t>
      </w:r>
      <w:r w:rsidRPr="00443D47">
        <w:rPr>
          <w:rFonts w:ascii="Bookman Old Style" w:hAnsi="Bookman Old Style" w:cs="Times New Roman"/>
          <w:sz w:val="20"/>
          <w:szCs w:val="20"/>
        </w:rPr>
        <w:t xml:space="preserve">selon les thématiques couvertes. </w:t>
      </w:r>
    </w:p>
    <w:p w:rsidR="00B000B9" w:rsidRPr="002A004C" w:rsidRDefault="00B000B9" w:rsidP="00B000B9">
      <w:pPr>
        <w:spacing w:after="0"/>
        <w:ind w:right="-613"/>
        <w:jc w:val="both"/>
        <w:rPr>
          <w:rFonts w:ascii="Bookman Old Style" w:hAnsi="Bookman Old Style" w:cs="Times New Roman"/>
          <w:sz w:val="12"/>
          <w:szCs w:val="20"/>
        </w:rPr>
      </w:pPr>
    </w:p>
    <w:p w:rsidR="00B000B9" w:rsidRDefault="00B000B9" w:rsidP="00B000B9">
      <w:pPr>
        <w:ind w:right="-613"/>
        <w:jc w:val="both"/>
        <w:rPr>
          <w:rFonts w:ascii="Bookman Old Style" w:hAnsi="Bookman Old Style" w:cs="Times New Roman"/>
          <w:sz w:val="20"/>
          <w:szCs w:val="20"/>
        </w:rPr>
      </w:pPr>
      <w:r w:rsidRPr="00BB7FF9">
        <w:rPr>
          <w:rFonts w:ascii="Bookman Old Style" w:hAnsi="Bookman Old Style" w:cs="Times New Roman"/>
          <w:sz w:val="20"/>
          <w:szCs w:val="20"/>
        </w:rPr>
        <w:t>Le paiement des honoraires s’effectuera sur la base d’un rapport mensuel en langue française que le/la consultant/e</w:t>
      </w:r>
      <w:r w:rsidR="00674617">
        <w:rPr>
          <w:rFonts w:ascii="Bookman Old Style" w:hAnsi="Bookman Old Style" w:cs="Times New Roman"/>
          <w:sz w:val="20"/>
          <w:szCs w:val="20"/>
        </w:rPr>
        <w:t xml:space="preserve"> de la composante</w:t>
      </w:r>
      <w:r>
        <w:rPr>
          <w:rFonts w:ascii="Bookman Old Style" w:hAnsi="Bookman Old Style" w:cs="Times New Roman"/>
          <w:sz w:val="20"/>
          <w:szCs w:val="20"/>
        </w:rPr>
        <w:t>, au nom de toute l’équipe,</w:t>
      </w:r>
      <w:r w:rsidRPr="00BB7FF9">
        <w:rPr>
          <w:rFonts w:ascii="Bookman Old Style" w:hAnsi="Bookman Old Style" w:cs="Times New Roman"/>
          <w:sz w:val="20"/>
          <w:szCs w:val="20"/>
        </w:rPr>
        <w:t xml:space="preserve"> soumettra à l’ADAG avec copies</w:t>
      </w:r>
      <w:r>
        <w:rPr>
          <w:rFonts w:ascii="Bookman Old Style" w:hAnsi="Bookman Old Style" w:cs="Times New Roman"/>
          <w:sz w:val="20"/>
          <w:szCs w:val="20"/>
        </w:rPr>
        <w:t xml:space="preserve"> au PNUD</w:t>
      </w:r>
      <w:r w:rsidRPr="00BB7FF9">
        <w:rPr>
          <w:rFonts w:ascii="Bookman Old Style" w:hAnsi="Bookman Old Style" w:cs="Times New Roman"/>
          <w:sz w:val="20"/>
          <w:szCs w:val="20"/>
        </w:rPr>
        <w:t>.</w:t>
      </w:r>
      <w:r>
        <w:rPr>
          <w:rFonts w:ascii="Bookman Old Style" w:hAnsi="Bookman Old Style" w:cs="Times New Roman"/>
          <w:sz w:val="20"/>
          <w:szCs w:val="20"/>
        </w:rPr>
        <w:t xml:space="preserve"> </w:t>
      </w:r>
      <w:r w:rsidRPr="00BB7FF9">
        <w:rPr>
          <w:rFonts w:ascii="Bookman Old Style" w:hAnsi="Bookman Old Style" w:cs="Times New Roman"/>
          <w:sz w:val="20"/>
          <w:szCs w:val="20"/>
        </w:rPr>
        <w:t xml:space="preserve">Tout document ayant fait l’objet d’appui </w:t>
      </w:r>
      <w:r>
        <w:rPr>
          <w:rFonts w:ascii="Bookman Old Style" w:hAnsi="Bookman Old Style" w:cs="Times New Roman"/>
          <w:sz w:val="20"/>
          <w:szCs w:val="20"/>
        </w:rPr>
        <w:t>à la mission</w:t>
      </w:r>
      <w:r w:rsidRPr="00BB7FF9">
        <w:rPr>
          <w:rFonts w:ascii="Bookman Old Style" w:hAnsi="Bookman Old Style" w:cs="Times New Roman"/>
          <w:sz w:val="20"/>
          <w:szCs w:val="20"/>
        </w:rPr>
        <w:t xml:space="preserve"> (TDR, présentation, note technique, article de communica</w:t>
      </w:r>
      <w:r>
        <w:rPr>
          <w:rFonts w:ascii="Bookman Old Style" w:hAnsi="Bookman Old Style" w:cs="Times New Roman"/>
          <w:sz w:val="20"/>
          <w:szCs w:val="20"/>
        </w:rPr>
        <w:t xml:space="preserve">tion, note conceptuelle, etc..) doit être soumis </w:t>
      </w:r>
      <w:r w:rsidRPr="00BB7FF9">
        <w:rPr>
          <w:rFonts w:ascii="Bookman Old Style" w:hAnsi="Bookman Old Style" w:cs="Times New Roman"/>
          <w:sz w:val="20"/>
          <w:szCs w:val="20"/>
        </w:rPr>
        <w:t>en format numérique et avec le rapport mensuel</w:t>
      </w:r>
      <w:r>
        <w:rPr>
          <w:rFonts w:ascii="Bookman Old Style" w:hAnsi="Bookman Old Style" w:cs="Times New Roman"/>
          <w:sz w:val="20"/>
          <w:szCs w:val="20"/>
        </w:rPr>
        <w:t>.</w:t>
      </w:r>
    </w:p>
    <w:tbl>
      <w:tblPr>
        <w:tblStyle w:val="Grilledutableau"/>
        <w:tblW w:w="9776" w:type="dxa"/>
        <w:tblLook w:val="04A0" w:firstRow="1" w:lastRow="0" w:firstColumn="1" w:lastColumn="0" w:noHBand="0" w:noVBand="1"/>
      </w:tblPr>
      <w:tblGrid>
        <w:gridCol w:w="3397"/>
        <w:gridCol w:w="3686"/>
        <w:gridCol w:w="2693"/>
      </w:tblGrid>
      <w:tr w:rsidR="00B000B9" w:rsidTr="00674617">
        <w:tc>
          <w:tcPr>
            <w:tcW w:w="3397" w:type="dxa"/>
          </w:tcPr>
          <w:p w:rsidR="00B000B9" w:rsidRPr="002A004C" w:rsidRDefault="00B000B9" w:rsidP="00674617">
            <w:pPr>
              <w:ind w:right="-613"/>
              <w:jc w:val="center"/>
              <w:rPr>
                <w:rFonts w:ascii="Bookman Old Style" w:hAnsi="Bookman Old Style" w:cs="Times New Roman"/>
                <w:b/>
                <w:sz w:val="20"/>
                <w:szCs w:val="20"/>
              </w:rPr>
            </w:pPr>
            <w:r w:rsidRPr="002A004C">
              <w:rPr>
                <w:rFonts w:ascii="Bookman Old Style" w:hAnsi="Bookman Old Style" w:cs="Times New Roman"/>
                <w:b/>
                <w:sz w:val="20"/>
                <w:szCs w:val="20"/>
              </w:rPr>
              <w:t>Livrable</w:t>
            </w:r>
          </w:p>
        </w:tc>
        <w:tc>
          <w:tcPr>
            <w:tcW w:w="3686" w:type="dxa"/>
          </w:tcPr>
          <w:p w:rsidR="00B000B9" w:rsidRPr="002A004C" w:rsidRDefault="00B000B9" w:rsidP="00674617">
            <w:pPr>
              <w:ind w:right="-613"/>
              <w:jc w:val="center"/>
              <w:rPr>
                <w:rFonts w:ascii="Bookman Old Style" w:hAnsi="Bookman Old Style" w:cs="Times New Roman"/>
                <w:b/>
                <w:sz w:val="20"/>
                <w:szCs w:val="20"/>
              </w:rPr>
            </w:pPr>
            <w:r w:rsidRPr="002A004C">
              <w:rPr>
                <w:rFonts w:ascii="Bookman Old Style" w:hAnsi="Bookman Old Style" w:cs="Times New Roman"/>
                <w:b/>
                <w:sz w:val="20"/>
                <w:szCs w:val="20"/>
              </w:rPr>
              <w:t>Échéance</w:t>
            </w:r>
          </w:p>
        </w:tc>
        <w:tc>
          <w:tcPr>
            <w:tcW w:w="2693" w:type="dxa"/>
          </w:tcPr>
          <w:p w:rsidR="00B000B9" w:rsidRPr="002A004C" w:rsidRDefault="00B000B9" w:rsidP="00674617">
            <w:pPr>
              <w:ind w:right="-613"/>
              <w:jc w:val="center"/>
              <w:rPr>
                <w:rFonts w:ascii="Bookman Old Style" w:hAnsi="Bookman Old Style" w:cs="Times New Roman"/>
                <w:b/>
                <w:sz w:val="20"/>
                <w:szCs w:val="20"/>
              </w:rPr>
            </w:pPr>
            <w:r w:rsidRPr="002A004C">
              <w:rPr>
                <w:rFonts w:ascii="Bookman Old Style" w:hAnsi="Bookman Old Style" w:cs="Times New Roman"/>
                <w:b/>
                <w:sz w:val="20"/>
                <w:szCs w:val="20"/>
              </w:rPr>
              <w:t>% du contrat</w:t>
            </w:r>
          </w:p>
        </w:tc>
      </w:tr>
      <w:tr w:rsidR="00B000B9" w:rsidTr="00674617">
        <w:tc>
          <w:tcPr>
            <w:tcW w:w="3397" w:type="dxa"/>
          </w:tcPr>
          <w:p w:rsidR="00B000B9" w:rsidRDefault="00B000B9" w:rsidP="00674617">
            <w:pPr>
              <w:jc w:val="both"/>
              <w:rPr>
                <w:rFonts w:ascii="Bookman Old Style" w:hAnsi="Bookman Old Style" w:cs="Times New Roman"/>
                <w:sz w:val="20"/>
                <w:szCs w:val="20"/>
              </w:rPr>
            </w:pPr>
            <w:r w:rsidRPr="002A004C">
              <w:rPr>
                <w:rFonts w:ascii="Bookman Old Style" w:hAnsi="Bookman Old Style" w:cs="Times New Roman"/>
                <w:sz w:val="20"/>
                <w:szCs w:val="20"/>
              </w:rPr>
              <w:t>Rapport mensuel récapitulant les réalisations selon les tâches requises</w:t>
            </w:r>
          </w:p>
        </w:tc>
        <w:tc>
          <w:tcPr>
            <w:tcW w:w="3686" w:type="dxa"/>
          </w:tcPr>
          <w:p w:rsidR="00B000B9" w:rsidRDefault="00B000B9" w:rsidP="00674617">
            <w:pPr>
              <w:jc w:val="both"/>
              <w:rPr>
                <w:rFonts w:ascii="Bookman Old Style" w:hAnsi="Bookman Old Style" w:cs="Times New Roman"/>
                <w:sz w:val="20"/>
                <w:szCs w:val="20"/>
              </w:rPr>
            </w:pPr>
            <w:r w:rsidRPr="002A004C">
              <w:rPr>
                <w:rFonts w:ascii="Bookman Old Style" w:hAnsi="Bookman Old Style" w:cs="Times New Roman"/>
                <w:sz w:val="20"/>
                <w:szCs w:val="20"/>
              </w:rPr>
              <w:t>La première semaine de chaque mois</w:t>
            </w:r>
          </w:p>
        </w:tc>
        <w:tc>
          <w:tcPr>
            <w:tcW w:w="2693" w:type="dxa"/>
          </w:tcPr>
          <w:p w:rsidR="00B000B9" w:rsidRDefault="00B000B9" w:rsidP="00674617">
            <w:pPr>
              <w:ind w:right="37"/>
              <w:jc w:val="both"/>
              <w:rPr>
                <w:rFonts w:ascii="Bookman Old Style" w:hAnsi="Bookman Old Style" w:cs="Times New Roman"/>
                <w:sz w:val="20"/>
                <w:szCs w:val="20"/>
              </w:rPr>
            </w:pPr>
            <w:r>
              <w:rPr>
                <w:rFonts w:ascii="Bookman Old Style" w:hAnsi="Bookman Old Style" w:cs="Times New Roman"/>
                <w:sz w:val="20"/>
                <w:szCs w:val="20"/>
              </w:rPr>
              <w:t>1 mois</w:t>
            </w:r>
            <w:r w:rsidRPr="002A004C">
              <w:rPr>
                <w:rFonts w:ascii="Bookman Old Style" w:hAnsi="Bookman Old Style" w:cs="Times New Roman"/>
                <w:sz w:val="20"/>
                <w:szCs w:val="20"/>
              </w:rPr>
              <w:t xml:space="preserve"> du montant du contrat</w:t>
            </w:r>
          </w:p>
        </w:tc>
      </w:tr>
    </w:tbl>
    <w:p w:rsidR="0049477D" w:rsidRPr="00B000B9" w:rsidRDefault="0049477D" w:rsidP="00CD43C4">
      <w:pPr>
        <w:autoSpaceDE w:val="0"/>
        <w:autoSpaceDN w:val="0"/>
        <w:adjustRightInd w:val="0"/>
        <w:spacing w:after="0" w:line="240" w:lineRule="auto"/>
        <w:ind w:right="-569"/>
        <w:jc w:val="both"/>
        <w:rPr>
          <w:rFonts w:ascii="Bookman Old Style" w:hAnsi="Bookman Old Style"/>
          <w:sz w:val="18"/>
          <w:szCs w:val="20"/>
        </w:rPr>
      </w:pPr>
    </w:p>
    <w:p w:rsidR="00674617" w:rsidRDefault="00674617" w:rsidP="00C546CB">
      <w:pPr>
        <w:pStyle w:val="Paragraphedeliste"/>
        <w:numPr>
          <w:ilvl w:val="0"/>
          <w:numId w:val="8"/>
        </w:numPr>
        <w:spacing w:after="0"/>
        <w:ind w:left="284" w:right="-613" w:hanging="284"/>
        <w:jc w:val="both"/>
        <w:rPr>
          <w:rFonts w:ascii="Bookman Old Style" w:hAnsi="Bookman Old Style"/>
          <w:b/>
          <w:sz w:val="20"/>
          <w:szCs w:val="20"/>
          <w:u w:val="single"/>
        </w:rPr>
      </w:pPr>
      <w:r w:rsidRPr="00991E83">
        <w:rPr>
          <w:rFonts w:ascii="Bookman Old Style" w:hAnsi="Bookman Old Style"/>
          <w:b/>
          <w:sz w:val="20"/>
          <w:szCs w:val="20"/>
          <w:u w:val="single"/>
        </w:rPr>
        <w:t>C</w:t>
      </w:r>
      <w:r>
        <w:rPr>
          <w:rFonts w:ascii="Bookman Old Style" w:hAnsi="Bookman Old Style"/>
          <w:b/>
          <w:sz w:val="20"/>
          <w:szCs w:val="20"/>
          <w:u w:val="single"/>
        </w:rPr>
        <w:t xml:space="preserve">ompétences et Profils </w:t>
      </w:r>
      <w:r w:rsidRPr="00991E83">
        <w:rPr>
          <w:rFonts w:ascii="Bookman Old Style" w:hAnsi="Bookman Old Style"/>
          <w:b/>
          <w:sz w:val="20"/>
          <w:szCs w:val="20"/>
          <w:u w:val="single"/>
        </w:rPr>
        <w:t>R</w:t>
      </w:r>
      <w:r>
        <w:rPr>
          <w:rFonts w:ascii="Bookman Old Style" w:hAnsi="Bookman Old Style"/>
          <w:b/>
          <w:sz w:val="20"/>
          <w:szCs w:val="20"/>
          <w:u w:val="single"/>
        </w:rPr>
        <w:t>equis</w:t>
      </w:r>
    </w:p>
    <w:p w:rsidR="00674617" w:rsidRPr="002A004C" w:rsidRDefault="00674617" w:rsidP="00674617">
      <w:pPr>
        <w:pStyle w:val="Paragraphedeliste"/>
        <w:spacing w:after="0"/>
        <w:ind w:left="284" w:right="-613"/>
        <w:jc w:val="both"/>
        <w:rPr>
          <w:rFonts w:ascii="Bookman Old Style" w:hAnsi="Bookman Old Style"/>
          <w:b/>
          <w:sz w:val="12"/>
          <w:szCs w:val="20"/>
          <w:u w:val="single"/>
        </w:rPr>
      </w:pPr>
      <w:r w:rsidRPr="002A004C">
        <w:rPr>
          <w:rFonts w:ascii="Bookman Old Style" w:hAnsi="Bookman Old Style"/>
          <w:b/>
          <w:sz w:val="12"/>
          <w:szCs w:val="20"/>
          <w:u w:val="single"/>
        </w:rPr>
        <w:t xml:space="preserve"> </w:t>
      </w:r>
    </w:p>
    <w:p w:rsidR="00674617" w:rsidRPr="002A004C" w:rsidRDefault="00674617" w:rsidP="00C546CB">
      <w:pPr>
        <w:pStyle w:val="Paragraphedeliste"/>
        <w:numPr>
          <w:ilvl w:val="1"/>
          <w:numId w:val="8"/>
        </w:numPr>
        <w:tabs>
          <w:tab w:val="left" w:pos="851"/>
        </w:tabs>
        <w:spacing w:after="0" w:line="276" w:lineRule="auto"/>
        <w:ind w:left="567" w:right="-613" w:hanging="425"/>
        <w:jc w:val="both"/>
        <w:rPr>
          <w:rFonts w:ascii="Bookman Old Style" w:hAnsi="Bookman Old Style"/>
          <w:b/>
          <w:sz w:val="20"/>
          <w:szCs w:val="20"/>
        </w:rPr>
      </w:pPr>
      <w:r w:rsidRPr="002A004C">
        <w:rPr>
          <w:rFonts w:ascii="Bookman Old Style" w:hAnsi="Bookman Old Style"/>
          <w:b/>
          <w:sz w:val="20"/>
          <w:szCs w:val="20"/>
        </w:rPr>
        <w:t xml:space="preserve">Compétences </w:t>
      </w:r>
    </w:p>
    <w:p w:rsidR="00674617" w:rsidRPr="002A004C" w:rsidRDefault="00674617" w:rsidP="00674617">
      <w:pPr>
        <w:spacing w:after="0" w:line="240" w:lineRule="auto"/>
        <w:ind w:left="142" w:right="-613"/>
        <w:jc w:val="both"/>
        <w:rPr>
          <w:rFonts w:ascii="Bookman Old Style" w:hAnsi="Bookman Old Style" w:cs="Times New Roman"/>
          <w:sz w:val="20"/>
          <w:szCs w:val="20"/>
        </w:rPr>
      </w:pPr>
      <w:r w:rsidRPr="002A004C">
        <w:rPr>
          <w:rFonts w:ascii="Bookman Old Style" w:hAnsi="Bookman Old Style" w:cs="Times New Roman"/>
          <w:sz w:val="20"/>
          <w:szCs w:val="20"/>
        </w:rPr>
        <w:t xml:space="preserve">Le/la candidat(e) doit : </w:t>
      </w:r>
    </w:p>
    <w:p w:rsidR="00674617" w:rsidRPr="002A004C" w:rsidRDefault="00674617" w:rsidP="00674617">
      <w:pPr>
        <w:pStyle w:val="Paragraphedeliste"/>
        <w:numPr>
          <w:ilvl w:val="0"/>
          <w:numId w:val="5"/>
        </w:numPr>
        <w:spacing w:after="0" w:line="240" w:lineRule="auto"/>
        <w:ind w:left="426" w:right="-613" w:hanging="284"/>
        <w:jc w:val="both"/>
        <w:rPr>
          <w:rFonts w:ascii="Bookman Old Style" w:hAnsi="Bookman Old Style" w:cs="Times New Roman"/>
          <w:sz w:val="20"/>
          <w:szCs w:val="20"/>
        </w:rPr>
      </w:pPr>
      <w:r w:rsidRPr="002A004C">
        <w:rPr>
          <w:rFonts w:ascii="Bookman Old Style" w:hAnsi="Bookman Old Style" w:cs="Times New Roman"/>
          <w:sz w:val="20"/>
          <w:szCs w:val="20"/>
        </w:rPr>
        <w:t xml:space="preserve">Faire preuve d’intégrité et agir conformément aux valeurs et à l’éthique de l’ADAG et du système des Nations Unies ; </w:t>
      </w:r>
    </w:p>
    <w:p w:rsidR="00674617" w:rsidRPr="002A004C" w:rsidRDefault="00674617" w:rsidP="00674617">
      <w:pPr>
        <w:pStyle w:val="Paragraphedeliste"/>
        <w:numPr>
          <w:ilvl w:val="0"/>
          <w:numId w:val="5"/>
        </w:numPr>
        <w:spacing w:after="0" w:line="240" w:lineRule="auto"/>
        <w:ind w:left="426" w:right="-613" w:hanging="284"/>
        <w:jc w:val="both"/>
        <w:rPr>
          <w:rFonts w:ascii="Bookman Old Style" w:hAnsi="Bookman Old Style" w:cs="Times New Roman"/>
          <w:sz w:val="20"/>
          <w:szCs w:val="20"/>
        </w:rPr>
      </w:pPr>
      <w:r w:rsidRPr="002A004C">
        <w:rPr>
          <w:rFonts w:ascii="Bookman Old Style" w:hAnsi="Bookman Old Style" w:cs="Times New Roman"/>
          <w:sz w:val="20"/>
          <w:szCs w:val="20"/>
        </w:rPr>
        <w:t xml:space="preserve">Faire preuve de sensibilité et d’adaptabilité face aux différences de culture, de genre, de religion et d’âge ; </w:t>
      </w:r>
    </w:p>
    <w:p w:rsidR="00674617" w:rsidRPr="002A004C" w:rsidRDefault="00674617" w:rsidP="00674617">
      <w:pPr>
        <w:pStyle w:val="Paragraphedeliste"/>
        <w:numPr>
          <w:ilvl w:val="0"/>
          <w:numId w:val="5"/>
        </w:numPr>
        <w:spacing w:after="0" w:line="240" w:lineRule="auto"/>
        <w:ind w:left="426" w:right="-613" w:hanging="284"/>
        <w:jc w:val="both"/>
        <w:rPr>
          <w:rFonts w:ascii="Bookman Old Style" w:hAnsi="Bookman Old Style" w:cs="Times New Roman"/>
          <w:sz w:val="20"/>
          <w:szCs w:val="20"/>
        </w:rPr>
      </w:pPr>
      <w:r w:rsidRPr="002A004C">
        <w:rPr>
          <w:rFonts w:ascii="Bookman Old Style" w:hAnsi="Bookman Old Style" w:cs="Times New Roman"/>
          <w:sz w:val="20"/>
          <w:szCs w:val="20"/>
        </w:rPr>
        <w:t xml:space="preserve">Faire preuve d’impartialité et de discrétion ; </w:t>
      </w:r>
    </w:p>
    <w:p w:rsidR="00674617" w:rsidRPr="002A004C" w:rsidRDefault="00674617" w:rsidP="00674617">
      <w:pPr>
        <w:pStyle w:val="Paragraphedeliste"/>
        <w:numPr>
          <w:ilvl w:val="0"/>
          <w:numId w:val="5"/>
        </w:numPr>
        <w:spacing w:after="0" w:line="240" w:lineRule="auto"/>
        <w:ind w:left="426" w:right="-613" w:hanging="284"/>
        <w:jc w:val="both"/>
        <w:rPr>
          <w:rFonts w:ascii="Bookman Old Style" w:hAnsi="Bookman Old Style" w:cs="Times New Roman"/>
          <w:sz w:val="20"/>
          <w:szCs w:val="20"/>
        </w:rPr>
      </w:pPr>
      <w:r w:rsidRPr="002A004C">
        <w:rPr>
          <w:rFonts w:ascii="Bookman Old Style" w:hAnsi="Bookman Old Style" w:cs="Times New Roman"/>
          <w:sz w:val="20"/>
          <w:szCs w:val="20"/>
        </w:rPr>
        <w:t xml:space="preserve">Promouvoir la vision, la mission, les objectifs stratégiques de l’ADAG et du Programme CAFI 2. </w:t>
      </w:r>
    </w:p>
    <w:p w:rsidR="00674617" w:rsidRPr="002A004C" w:rsidRDefault="00674617" w:rsidP="00674617">
      <w:pPr>
        <w:pStyle w:val="Paragraphedeliste"/>
        <w:numPr>
          <w:ilvl w:val="0"/>
          <w:numId w:val="5"/>
        </w:numPr>
        <w:spacing w:after="0" w:line="240" w:lineRule="auto"/>
        <w:ind w:left="426" w:right="-613" w:hanging="284"/>
        <w:jc w:val="both"/>
        <w:rPr>
          <w:rFonts w:ascii="Bookman Old Style" w:hAnsi="Bookman Old Style" w:cs="Times New Roman"/>
          <w:sz w:val="20"/>
          <w:szCs w:val="20"/>
        </w:rPr>
      </w:pPr>
      <w:r w:rsidRPr="002A004C">
        <w:rPr>
          <w:rFonts w:ascii="Bookman Old Style" w:hAnsi="Bookman Old Style" w:cs="Times New Roman"/>
          <w:sz w:val="20"/>
          <w:szCs w:val="20"/>
        </w:rPr>
        <w:t xml:space="preserve">Faire preuve de grande capacité de travail en équipe et posséder de grandes aptitudes pour la résolution des conflits, </w:t>
      </w:r>
    </w:p>
    <w:p w:rsidR="00674617" w:rsidRPr="002A004C" w:rsidRDefault="00674617" w:rsidP="00674617">
      <w:pPr>
        <w:pStyle w:val="Paragraphedeliste"/>
        <w:numPr>
          <w:ilvl w:val="0"/>
          <w:numId w:val="5"/>
        </w:numPr>
        <w:spacing w:after="0" w:line="240" w:lineRule="auto"/>
        <w:ind w:left="426" w:right="-613" w:hanging="284"/>
        <w:jc w:val="both"/>
        <w:rPr>
          <w:rFonts w:ascii="Bookman Old Style" w:hAnsi="Bookman Old Style" w:cs="Times New Roman"/>
          <w:sz w:val="20"/>
          <w:szCs w:val="20"/>
        </w:rPr>
      </w:pPr>
      <w:r w:rsidRPr="002A004C">
        <w:rPr>
          <w:rFonts w:ascii="Bookman Old Style" w:hAnsi="Bookman Old Style" w:cs="Times New Roman"/>
          <w:sz w:val="20"/>
          <w:szCs w:val="20"/>
        </w:rPr>
        <w:t xml:space="preserve">Faire preuve de créativité, d’autonomie et de prise d’initiative et doit posséder de grandes aptitudes pour travailler sous forte pression ; </w:t>
      </w:r>
    </w:p>
    <w:p w:rsidR="00674617" w:rsidRPr="002A004C" w:rsidRDefault="00674617" w:rsidP="00674617">
      <w:pPr>
        <w:pStyle w:val="Paragraphedeliste"/>
        <w:numPr>
          <w:ilvl w:val="0"/>
          <w:numId w:val="5"/>
        </w:numPr>
        <w:spacing w:after="0" w:line="240" w:lineRule="auto"/>
        <w:ind w:left="426" w:right="-613" w:hanging="284"/>
        <w:jc w:val="both"/>
        <w:rPr>
          <w:rFonts w:ascii="Bookman Old Style" w:hAnsi="Bookman Old Style" w:cs="Times New Roman"/>
          <w:sz w:val="20"/>
          <w:szCs w:val="20"/>
        </w:rPr>
      </w:pPr>
      <w:r w:rsidRPr="002A004C">
        <w:rPr>
          <w:rFonts w:ascii="Bookman Old Style" w:hAnsi="Bookman Old Style" w:cs="Times New Roman"/>
          <w:sz w:val="20"/>
          <w:szCs w:val="20"/>
        </w:rPr>
        <w:t xml:space="preserve">Démontrer de solides aptitudes dans la gestion de projets ; </w:t>
      </w:r>
    </w:p>
    <w:p w:rsidR="00674617" w:rsidRPr="002A004C" w:rsidRDefault="00674617" w:rsidP="00674617">
      <w:pPr>
        <w:pStyle w:val="Paragraphedeliste"/>
        <w:numPr>
          <w:ilvl w:val="0"/>
          <w:numId w:val="5"/>
        </w:numPr>
        <w:spacing w:after="0" w:line="240" w:lineRule="auto"/>
        <w:ind w:left="426" w:right="-613" w:hanging="284"/>
        <w:jc w:val="both"/>
        <w:rPr>
          <w:rFonts w:ascii="Bookman Old Style" w:hAnsi="Bookman Old Style" w:cs="Times New Roman"/>
          <w:sz w:val="20"/>
          <w:szCs w:val="20"/>
        </w:rPr>
      </w:pPr>
      <w:r w:rsidRPr="002A004C">
        <w:rPr>
          <w:rFonts w:ascii="Bookman Old Style" w:hAnsi="Bookman Old Style" w:cs="Times New Roman"/>
          <w:sz w:val="20"/>
          <w:szCs w:val="20"/>
        </w:rPr>
        <w:t xml:space="preserve">Démontrer d’un esprit critique et d’analyse, </w:t>
      </w:r>
    </w:p>
    <w:p w:rsidR="00674617" w:rsidRPr="002A004C" w:rsidRDefault="00674617" w:rsidP="00674617">
      <w:pPr>
        <w:pStyle w:val="Paragraphedeliste"/>
        <w:numPr>
          <w:ilvl w:val="0"/>
          <w:numId w:val="5"/>
        </w:numPr>
        <w:spacing w:after="0" w:line="240" w:lineRule="auto"/>
        <w:ind w:left="426" w:right="-613" w:hanging="284"/>
        <w:jc w:val="both"/>
        <w:rPr>
          <w:rFonts w:ascii="Bookman Old Style" w:hAnsi="Bookman Old Style" w:cs="Times New Roman"/>
          <w:sz w:val="20"/>
          <w:szCs w:val="20"/>
        </w:rPr>
      </w:pPr>
      <w:r w:rsidRPr="002A004C">
        <w:rPr>
          <w:rFonts w:ascii="Bookman Old Style" w:hAnsi="Bookman Old Style" w:cs="Times New Roman"/>
          <w:sz w:val="20"/>
          <w:szCs w:val="20"/>
        </w:rPr>
        <w:lastRenderedPageBreak/>
        <w:t>Démontrer d’excellentes aptitudes de communication orale et écrite ;</w:t>
      </w:r>
    </w:p>
    <w:p w:rsidR="00674617" w:rsidRDefault="00674617" w:rsidP="00674617">
      <w:pPr>
        <w:spacing w:after="0" w:line="240" w:lineRule="auto"/>
        <w:ind w:right="-613"/>
        <w:jc w:val="both"/>
        <w:rPr>
          <w:sz w:val="12"/>
        </w:rPr>
      </w:pPr>
    </w:p>
    <w:p w:rsidR="00674617" w:rsidRDefault="00674617" w:rsidP="00C546CB">
      <w:pPr>
        <w:pStyle w:val="Paragraphedeliste"/>
        <w:numPr>
          <w:ilvl w:val="1"/>
          <w:numId w:val="8"/>
        </w:numPr>
        <w:tabs>
          <w:tab w:val="left" w:pos="851"/>
        </w:tabs>
        <w:spacing w:after="0" w:line="276" w:lineRule="auto"/>
        <w:ind w:left="567" w:right="-613" w:hanging="425"/>
        <w:jc w:val="both"/>
        <w:rPr>
          <w:rFonts w:ascii="Bookman Old Style" w:hAnsi="Bookman Old Style"/>
          <w:b/>
          <w:sz w:val="20"/>
          <w:szCs w:val="20"/>
        </w:rPr>
      </w:pPr>
      <w:r w:rsidRPr="002A004C">
        <w:rPr>
          <w:rFonts w:ascii="Bookman Old Style" w:hAnsi="Bookman Old Style"/>
          <w:b/>
          <w:sz w:val="20"/>
          <w:szCs w:val="20"/>
        </w:rPr>
        <w:t xml:space="preserve">Profils requis </w:t>
      </w:r>
      <w:r w:rsidR="005A6118">
        <w:rPr>
          <w:rFonts w:ascii="Bookman Old Style" w:hAnsi="Bookman Old Style"/>
          <w:b/>
          <w:sz w:val="20"/>
          <w:szCs w:val="20"/>
        </w:rPr>
        <w:t>à Chaque Consultant et assistant</w:t>
      </w:r>
    </w:p>
    <w:p w:rsidR="00674617" w:rsidRPr="002A004C" w:rsidRDefault="00674617" w:rsidP="00C546CB">
      <w:pPr>
        <w:pStyle w:val="Paragraphedeliste"/>
        <w:numPr>
          <w:ilvl w:val="2"/>
          <w:numId w:val="8"/>
        </w:numPr>
        <w:tabs>
          <w:tab w:val="left" w:pos="851"/>
        </w:tabs>
        <w:spacing w:after="0" w:line="276" w:lineRule="auto"/>
        <w:ind w:right="-613"/>
        <w:jc w:val="both"/>
        <w:rPr>
          <w:rFonts w:ascii="Bookman Old Style" w:hAnsi="Bookman Old Style"/>
          <w:b/>
          <w:sz w:val="20"/>
          <w:szCs w:val="20"/>
        </w:rPr>
      </w:pPr>
      <w:r w:rsidRPr="002A004C">
        <w:rPr>
          <w:rFonts w:ascii="Bookman Old Style" w:hAnsi="Bookman Old Style"/>
          <w:b/>
          <w:sz w:val="20"/>
          <w:szCs w:val="20"/>
        </w:rPr>
        <w:t xml:space="preserve">Éducation </w:t>
      </w:r>
    </w:p>
    <w:p w:rsidR="00674617" w:rsidRDefault="00674617" w:rsidP="00674617">
      <w:pPr>
        <w:spacing w:after="0" w:line="240" w:lineRule="auto"/>
        <w:ind w:left="426" w:right="-613"/>
        <w:jc w:val="both"/>
        <w:rPr>
          <w:rFonts w:ascii="Bookman Old Style" w:hAnsi="Bookman Old Style" w:cs="Times New Roman"/>
          <w:sz w:val="20"/>
          <w:szCs w:val="20"/>
        </w:rPr>
      </w:pPr>
      <w:r w:rsidRPr="00443D47">
        <w:rPr>
          <w:rFonts w:ascii="Bookman Old Style" w:hAnsi="Bookman Old Style" w:cs="Times New Roman"/>
          <w:sz w:val="20"/>
          <w:szCs w:val="20"/>
        </w:rPr>
        <w:t>Le</w:t>
      </w:r>
      <w:r>
        <w:rPr>
          <w:rFonts w:ascii="Bookman Old Style" w:hAnsi="Bookman Old Style" w:cs="Times New Roman"/>
          <w:sz w:val="20"/>
          <w:szCs w:val="20"/>
        </w:rPr>
        <w:t>, la</w:t>
      </w:r>
      <w:r w:rsidRPr="00443D47">
        <w:rPr>
          <w:rFonts w:ascii="Bookman Old Style" w:hAnsi="Bookman Old Style" w:cs="Times New Roman"/>
          <w:sz w:val="20"/>
          <w:szCs w:val="20"/>
        </w:rPr>
        <w:t xml:space="preserve"> consultant</w:t>
      </w:r>
      <w:r>
        <w:rPr>
          <w:rFonts w:ascii="Bookman Old Style" w:hAnsi="Bookman Old Style" w:cs="Times New Roman"/>
          <w:sz w:val="20"/>
          <w:szCs w:val="20"/>
        </w:rPr>
        <w:t>(e)</w:t>
      </w:r>
      <w:r w:rsidRPr="00443D47">
        <w:rPr>
          <w:rFonts w:ascii="Bookman Old Style" w:hAnsi="Bookman Old Style" w:cs="Times New Roman"/>
          <w:sz w:val="20"/>
          <w:szCs w:val="20"/>
        </w:rPr>
        <w:t xml:space="preserve"> devra </w:t>
      </w:r>
      <w:r>
        <w:rPr>
          <w:rFonts w:ascii="Bookman Old Style" w:hAnsi="Bookman Old Style" w:cs="Times New Roman"/>
          <w:sz w:val="20"/>
          <w:szCs w:val="20"/>
        </w:rPr>
        <w:t>avoir, u</w:t>
      </w:r>
      <w:r w:rsidRPr="002A004C">
        <w:rPr>
          <w:rFonts w:ascii="Bookman Old Style" w:hAnsi="Bookman Old Style" w:cs="Times New Roman"/>
          <w:sz w:val="20"/>
          <w:szCs w:val="20"/>
        </w:rPr>
        <w:t>n diplôme universitaire (bac+5 minimum,</w:t>
      </w:r>
      <w:r w:rsidRPr="00D30367">
        <w:rPr>
          <w:rFonts w:ascii="Bookman Old Style" w:hAnsi="Bookman Old Style" w:cs="Times New Roman"/>
          <w:sz w:val="20"/>
          <w:szCs w:val="20"/>
        </w:rPr>
        <w:t xml:space="preserve"> </w:t>
      </w:r>
      <w:r w:rsidRPr="00443D47">
        <w:rPr>
          <w:rFonts w:ascii="Bookman Old Style" w:hAnsi="Bookman Old Style" w:cs="Times New Roman"/>
          <w:sz w:val="20"/>
          <w:szCs w:val="20"/>
        </w:rPr>
        <w:t>Doctorat, Ph D.…</w:t>
      </w:r>
      <w:r w:rsidRPr="002A004C">
        <w:rPr>
          <w:rFonts w:ascii="Bookman Old Style" w:hAnsi="Bookman Old Style" w:cs="Times New Roman"/>
          <w:sz w:val="20"/>
          <w:szCs w:val="20"/>
        </w:rPr>
        <w:t xml:space="preserve">) </w:t>
      </w:r>
      <w:r w:rsidRPr="00443D47">
        <w:rPr>
          <w:rFonts w:ascii="Bookman Old Style" w:hAnsi="Bookman Old Style" w:cs="Times New Roman"/>
          <w:sz w:val="20"/>
          <w:szCs w:val="20"/>
        </w:rPr>
        <w:t xml:space="preserve">dans le domaine des sciences </w:t>
      </w:r>
      <w:r w:rsidR="005A6118">
        <w:rPr>
          <w:rFonts w:ascii="Bookman Old Style" w:hAnsi="Bookman Old Style" w:cs="Times New Roman"/>
          <w:sz w:val="20"/>
          <w:szCs w:val="20"/>
        </w:rPr>
        <w:t>de la composante choisie (Sciences juridiques et administratives, Sciences</w:t>
      </w:r>
      <w:r>
        <w:rPr>
          <w:rFonts w:ascii="Bookman Old Style" w:hAnsi="Bookman Old Style" w:cs="Times New Roman"/>
          <w:sz w:val="20"/>
          <w:szCs w:val="20"/>
        </w:rPr>
        <w:t xml:space="preserve"> agronomiques, Pédologie, Géologie, géoscience, géomatique, Système d’Information Géographique (SIG), etc.</w:t>
      </w:r>
      <w:r w:rsidR="005A6118">
        <w:rPr>
          <w:rFonts w:ascii="Bookman Old Style" w:hAnsi="Bookman Old Style" w:cs="Times New Roman"/>
          <w:sz w:val="20"/>
          <w:szCs w:val="20"/>
        </w:rPr>
        <w:t>).</w:t>
      </w:r>
    </w:p>
    <w:p w:rsidR="005A6118" w:rsidRDefault="005A6118" w:rsidP="00674617">
      <w:pPr>
        <w:spacing w:after="0" w:line="240" w:lineRule="auto"/>
        <w:ind w:left="426" w:right="-613"/>
        <w:jc w:val="both"/>
        <w:rPr>
          <w:rFonts w:ascii="Bookman Old Style" w:hAnsi="Bookman Old Style" w:cs="Times New Roman"/>
          <w:sz w:val="20"/>
          <w:szCs w:val="20"/>
        </w:rPr>
      </w:pPr>
      <w:r>
        <w:rPr>
          <w:rFonts w:ascii="Bookman Old Style" w:hAnsi="Bookman Old Style" w:cs="Times New Roman"/>
          <w:sz w:val="20"/>
          <w:szCs w:val="20"/>
        </w:rPr>
        <w:t>Pour les assistants, le niveau éducationnel requis, en adéquation avec la composante choisie, est fixé à un minimum de 3 ans.</w:t>
      </w:r>
    </w:p>
    <w:p w:rsidR="00674617" w:rsidRDefault="00674617" w:rsidP="00674617">
      <w:pPr>
        <w:spacing w:after="0" w:line="240" w:lineRule="auto"/>
        <w:ind w:left="426" w:right="-613"/>
        <w:jc w:val="both"/>
        <w:rPr>
          <w:rFonts w:ascii="Bookman Old Style" w:hAnsi="Bookman Old Style" w:cs="Times New Roman"/>
          <w:sz w:val="20"/>
          <w:szCs w:val="20"/>
        </w:rPr>
      </w:pPr>
    </w:p>
    <w:p w:rsidR="00674617" w:rsidRPr="007456BF" w:rsidRDefault="00674617" w:rsidP="00C546CB">
      <w:pPr>
        <w:pStyle w:val="Paragraphedeliste"/>
        <w:numPr>
          <w:ilvl w:val="2"/>
          <w:numId w:val="8"/>
        </w:numPr>
        <w:tabs>
          <w:tab w:val="left" w:pos="851"/>
        </w:tabs>
        <w:spacing w:after="0" w:line="276" w:lineRule="auto"/>
        <w:ind w:right="-613"/>
        <w:jc w:val="both"/>
        <w:rPr>
          <w:rFonts w:ascii="Bookman Old Style" w:hAnsi="Bookman Old Style"/>
          <w:b/>
          <w:sz w:val="20"/>
          <w:szCs w:val="20"/>
        </w:rPr>
      </w:pPr>
      <w:r w:rsidRPr="007456BF">
        <w:rPr>
          <w:rFonts w:ascii="Bookman Old Style" w:hAnsi="Bookman Old Style"/>
          <w:b/>
          <w:sz w:val="20"/>
          <w:szCs w:val="20"/>
        </w:rPr>
        <w:t xml:space="preserve">Expérience </w:t>
      </w:r>
    </w:p>
    <w:p w:rsidR="00674617" w:rsidRPr="007456BF" w:rsidRDefault="00674617" w:rsidP="00674617">
      <w:pPr>
        <w:spacing w:after="0" w:line="240" w:lineRule="auto"/>
        <w:ind w:left="426" w:right="-613"/>
        <w:jc w:val="both"/>
        <w:rPr>
          <w:rFonts w:ascii="Bookman Old Style" w:hAnsi="Bookman Old Style" w:cs="Times New Roman"/>
          <w:sz w:val="20"/>
          <w:szCs w:val="20"/>
        </w:rPr>
      </w:pPr>
      <w:r w:rsidRPr="007456BF">
        <w:rPr>
          <w:rFonts w:ascii="Bookman Old Style" w:hAnsi="Bookman Old Style" w:cs="Times New Roman"/>
          <w:sz w:val="20"/>
          <w:szCs w:val="20"/>
        </w:rPr>
        <w:t>Le consultant</w:t>
      </w:r>
      <w:r w:rsidR="005A6118">
        <w:rPr>
          <w:rFonts w:ascii="Bookman Old Style" w:hAnsi="Bookman Old Style" w:cs="Times New Roman"/>
          <w:sz w:val="20"/>
          <w:szCs w:val="20"/>
        </w:rPr>
        <w:t xml:space="preserve"> et leurs assistants devront</w:t>
      </w:r>
      <w:r w:rsidRPr="007456BF">
        <w:rPr>
          <w:rFonts w:ascii="Bookman Old Style" w:hAnsi="Bookman Old Style" w:cs="Times New Roman"/>
          <w:sz w:val="20"/>
          <w:szCs w:val="20"/>
        </w:rPr>
        <w:t> :</w:t>
      </w:r>
    </w:p>
    <w:p w:rsidR="00674617" w:rsidRPr="00443D47" w:rsidRDefault="00674617" w:rsidP="00674617">
      <w:pPr>
        <w:pStyle w:val="Paragraphedeliste"/>
        <w:numPr>
          <w:ilvl w:val="0"/>
          <w:numId w:val="5"/>
        </w:numPr>
        <w:spacing w:after="0" w:line="240" w:lineRule="auto"/>
        <w:ind w:left="709" w:right="-613" w:hanging="283"/>
        <w:jc w:val="both"/>
        <w:rPr>
          <w:rFonts w:ascii="Bookman Old Style" w:hAnsi="Bookman Old Style" w:cs="Times New Roman"/>
          <w:sz w:val="20"/>
          <w:szCs w:val="20"/>
        </w:rPr>
      </w:pPr>
      <w:r w:rsidRPr="007456BF">
        <w:rPr>
          <w:rFonts w:ascii="Bookman Old Style" w:hAnsi="Bookman Old Style" w:cs="Times New Roman"/>
          <w:sz w:val="20"/>
          <w:szCs w:val="20"/>
        </w:rPr>
        <w:t>Justifi</w:t>
      </w:r>
      <w:r>
        <w:rPr>
          <w:rFonts w:ascii="Bookman Old Style" w:hAnsi="Bookman Old Style" w:cs="Times New Roman"/>
          <w:sz w:val="20"/>
          <w:szCs w:val="20"/>
        </w:rPr>
        <w:t>er</w:t>
      </w:r>
      <w:r w:rsidRPr="007456BF">
        <w:rPr>
          <w:rFonts w:ascii="Bookman Old Style" w:hAnsi="Bookman Old Style" w:cs="Times New Roman"/>
          <w:sz w:val="20"/>
          <w:szCs w:val="20"/>
        </w:rPr>
        <w:t xml:space="preserve"> d’une expérience professionnelle confirmée d’au moins 5 ans</w:t>
      </w:r>
      <w:r w:rsidR="005A6118">
        <w:rPr>
          <w:rFonts w:ascii="Bookman Old Style" w:hAnsi="Bookman Old Style" w:cs="Times New Roman"/>
          <w:sz w:val="20"/>
          <w:szCs w:val="20"/>
        </w:rPr>
        <w:t xml:space="preserve"> chacun,</w:t>
      </w:r>
      <w:r w:rsidRPr="007456BF">
        <w:rPr>
          <w:rFonts w:ascii="Bookman Old Style" w:hAnsi="Bookman Old Style" w:cs="Times New Roman"/>
          <w:sz w:val="20"/>
          <w:szCs w:val="20"/>
        </w:rPr>
        <w:t xml:space="preserve"> dans les thématiques liés à la </w:t>
      </w:r>
      <w:r>
        <w:rPr>
          <w:rFonts w:ascii="Bookman Old Style" w:hAnsi="Bookman Old Style" w:cs="Times New Roman"/>
          <w:sz w:val="20"/>
          <w:szCs w:val="20"/>
        </w:rPr>
        <w:t>composante choisie</w:t>
      </w:r>
      <w:r w:rsidRPr="00443D47">
        <w:rPr>
          <w:rFonts w:ascii="Bookman Old Style" w:hAnsi="Bookman Old Style" w:cs="Times New Roman"/>
          <w:sz w:val="20"/>
          <w:szCs w:val="20"/>
        </w:rPr>
        <w:t xml:space="preserve"> ;</w:t>
      </w:r>
    </w:p>
    <w:p w:rsidR="00674617" w:rsidRDefault="00674617" w:rsidP="00674617">
      <w:pPr>
        <w:pStyle w:val="Paragraphedeliste"/>
        <w:numPr>
          <w:ilvl w:val="0"/>
          <w:numId w:val="5"/>
        </w:numPr>
        <w:spacing w:after="0" w:line="240" w:lineRule="auto"/>
        <w:ind w:left="709" w:right="-613" w:hanging="283"/>
        <w:jc w:val="both"/>
        <w:rPr>
          <w:rFonts w:ascii="Bookman Old Style" w:hAnsi="Bookman Old Style" w:cs="Times New Roman"/>
          <w:sz w:val="20"/>
          <w:szCs w:val="20"/>
        </w:rPr>
      </w:pPr>
      <w:r w:rsidRPr="00443D47">
        <w:rPr>
          <w:rFonts w:ascii="Bookman Old Style" w:hAnsi="Bookman Old Style" w:cs="Times New Roman"/>
          <w:sz w:val="20"/>
          <w:szCs w:val="20"/>
        </w:rPr>
        <w:t xml:space="preserve">Être disponible à travailler en équipe et sous l’autorité du </w:t>
      </w:r>
      <w:r>
        <w:rPr>
          <w:rFonts w:ascii="Bookman Old Style" w:hAnsi="Bookman Old Style" w:cs="Times New Roman"/>
          <w:sz w:val="20"/>
          <w:szCs w:val="20"/>
        </w:rPr>
        <w:t>Directeur Général de l’ADAG ou de son Représentant ;</w:t>
      </w:r>
    </w:p>
    <w:p w:rsidR="00674617" w:rsidRPr="007456BF" w:rsidRDefault="00674617" w:rsidP="00674617">
      <w:pPr>
        <w:pStyle w:val="Paragraphedeliste"/>
        <w:numPr>
          <w:ilvl w:val="0"/>
          <w:numId w:val="5"/>
        </w:numPr>
        <w:spacing w:after="0" w:line="240" w:lineRule="auto"/>
        <w:ind w:left="709" w:right="-613" w:hanging="283"/>
        <w:jc w:val="both"/>
        <w:rPr>
          <w:rFonts w:ascii="Bookman Old Style" w:hAnsi="Bookman Old Style" w:cs="Times New Roman"/>
          <w:sz w:val="20"/>
          <w:szCs w:val="20"/>
        </w:rPr>
      </w:pPr>
      <w:r>
        <w:rPr>
          <w:rFonts w:ascii="Bookman Old Style" w:hAnsi="Bookman Old Style" w:cs="Times New Roman"/>
          <w:sz w:val="20"/>
          <w:szCs w:val="20"/>
        </w:rPr>
        <w:t>Avoir u</w:t>
      </w:r>
      <w:r w:rsidRPr="007456BF">
        <w:rPr>
          <w:rFonts w:ascii="Bookman Old Style" w:hAnsi="Bookman Old Style" w:cs="Times New Roman"/>
          <w:sz w:val="20"/>
          <w:szCs w:val="20"/>
        </w:rPr>
        <w:t xml:space="preserve">ne expérience dans le domaine du développement local et /ou de l’aide humanitaire est un atout ; </w:t>
      </w:r>
    </w:p>
    <w:p w:rsidR="00674617" w:rsidRPr="007456BF" w:rsidRDefault="00674617" w:rsidP="00674617">
      <w:pPr>
        <w:pStyle w:val="Paragraphedeliste"/>
        <w:numPr>
          <w:ilvl w:val="0"/>
          <w:numId w:val="5"/>
        </w:numPr>
        <w:spacing w:after="0" w:line="240" w:lineRule="auto"/>
        <w:ind w:left="709" w:right="-613" w:hanging="283"/>
        <w:jc w:val="both"/>
        <w:rPr>
          <w:rFonts w:ascii="Bookman Old Style" w:hAnsi="Bookman Old Style" w:cs="Times New Roman"/>
          <w:sz w:val="20"/>
          <w:szCs w:val="20"/>
        </w:rPr>
      </w:pPr>
      <w:r w:rsidRPr="007456BF">
        <w:rPr>
          <w:rFonts w:ascii="Bookman Old Style" w:hAnsi="Bookman Old Style" w:cs="Times New Roman"/>
          <w:sz w:val="20"/>
          <w:szCs w:val="20"/>
        </w:rPr>
        <w:t xml:space="preserve">Avoir une bonne capacité d’analyse, de rédaction et de synthèse (aptitude à rédiger et à présenter des documents de qualité) ; </w:t>
      </w:r>
    </w:p>
    <w:p w:rsidR="00674617" w:rsidRDefault="00674617" w:rsidP="00674617">
      <w:pPr>
        <w:pStyle w:val="Paragraphedeliste"/>
        <w:numPr>
          <w:ilvl w:val="0"/>
          <w:numId w:val="5"/>
        </w:numPr>
        <w:spacing w:after="0" w:line="240" w:lineRule="auto"/>
        <w:ind w:left="709" w:right="-613" w:hanging="283"/>
        <w:jc w:val="both"/>
        <w:rPr>
          <w:rFonts w:ascii="Bookman Old Style" w:hAnsi="Bookman Old Style" w:cs="Times New Roman"/>
          <w:sz w:val="20"/>
          <w:szCs w:val="20"/>
        </w:rPr>
      </w:pPr>
      <w:r>
        <w:rPr>
          <w:rFonts w:ascii="Bookman Old Style" w:hAnsi="Bookman Old Style" w:cs="Times New Roman"/>
          <w:sz w:val="20"/>
          <w:szCs w:val="20"/>
        </w:rPr>
        <w:t>Avoir la m</w:t>
      </w:r>
      <w:r w:rsidRPr="007456BF">
        <w:rPr>
          <w:rFonts w:ascii="Bookman Old Style" w:hAnsi="Bookman Old Style" w:cs="Times New Roman"/>
          <w:sz w:val="20"/>
          <w:szCs w:val="20"/>
        </w:rPr>
        <w:t xml:space="preserve">aitrise parfaite des outils informatiques (outils de traitement de texte, de calcul, de présentation et de recherche). La connaissance des outils de gestion de base de données serait un atout. </w:t>
      </w:r>
    </w:p>
    <w:p w:rsidR="00674617" w:rsidRDefault="00674617" w:rsidP="00674617">
      <w:pPr>
        <w:pStyle w:val="Paragraphedeliste"/>
        <w:spacing w:after="0" w:line="240" w:lineRule="auto"/>
        <w:ind w:left="709" w:right="-613"/>
        <w:jc w:val="both"/>
        <w:rPr>
          <w:rFonts w:ascii="Bookman Old Style" w:hAnsi="Bookman Old Style" w:cs="Times New Roman"/>
          <w:sz w:val="20"/>
          <w:szCs w:val="20"/>
        </w:rPr>
      </w:pPr>
    </w:p>
    <w:p w:rsidR="00674617" w:rsidRPr="007456BF" w:rsidRDefault="00674617" w:rsidP="00C546CB">
      <w:pPr>
        <w:pStyle w:val="Paragraphedeliste"/>
        <w:numPr>
          <w:ilvl w:val="2"/>
          <w:numId w:val="8"/>
        </w:numPr>
        <w:tabs>
          <w:tab w:val="left" w:pos="851"/>
        </w:tabs>
        <w:spacing w:after="0" w:line="276" w:lineRule="auto"/>
        <w:ind w:right="-613"/>
        <w:jc w:val="both"/>
        <w:rPr>
          <w:rFonts w:ascii="Bookman Old Style" w:hAnsi="Bookman Old Style"/>
          <w:b/>
          <w:sz w:val="20"/>
          <w:szCs w:val="20"/>
        </w:rPr>
      </w:pPr>
      <w:r w:rsidRPr="007456BF">
        <w:rPr>
          <w:rFonts w:ascii="Bookman Old Style" w:hAnsi="Bookman Old Style"/>
          <w:b/>
          <w:sz w:val="20"/>
          <w:szCs w:val="20"/>
        </w:rPr>
        <w:t xml:space="preserve">Langues Requises : </w:t>
      </w:r>
    </w:p>
    <w:p w:rsidR="00674617" w:rsidRPr="007456BF" w:rsidRDefault="00674617" w:rsidP="00674617">
      <w:pPr>
        <w:pStyle w:val="Paragraphedeliste"/>
        <w:numPr>
          <w:ilvl w:val="0"/>
          <w:numId w:val="5"/>
        </w:numPr>
        <w:spacing w:after="0" w:line="240" w:lineRule="auto"/>
        <w:ind w:left="709" w:right="-613" w:hanging="283"/>
        <w:jc w:val="both"/>
        <w:rPr>
          <w:rFonts w:ascii="Bookman Old Style" w:hAnsi="Bookman Old Style" w:cs="Times New Roman"/>
          <w:sz w:val="20"/>
          <w:szCs w:val="20"/>
        </w:rPr>
      </w:pPr>
      <w:r w:rsidRPr="007456BF">
        <w:rPr>
          <w:rFonts w:ascii="Bookman Old Style" w:hAnsi="Bookman Old Style" w:cs="Times New Roman"/>
          <w:sz w:val="20"/>
          <w:szCs w:val="20"/>
        </w:rPr>
        <w:t xml:space="preserve">Connaissance confirmée de la langue Française. </w:t>
      </w:r>
    </w:p>
    <w:p w:rsidR="00674617" w:rsidRPr="007456BF" w:rsidRDefault="00674617" w:rsidP="00674617">
      <w:pPr>
        <w:pStyle w:val="Paragraphedeliste"/>
        <w:numPr>
          <w:ilvl w:val="0"/>
          <w:numId w:val="5"/>
        </w:numPr>
        <w:spacing w:after="0" w:line="240" w:lineRule="auto"/>
        <w:ind w:left="709" w:right="-613" w:hanging="283"/>
        <w:jc w:val="both"/>
        <w:rPr>
          <w:rFonts w:ascii="Bookman Old Style" w:hAnsi="Bookman Old Style" w:cs="Times New Roman"/>
          <w:sz w:val="20"/>
          <w:szCs w:val="20"/>
        </w:rPr>
      </w:pPr>
      <w:r>
        <w:rPr>
          <w:rFonts w:ascii="Bookman Old Style" w:hAnsi="Bookman Old Style" w:cs="Times New Roman"/>
          <w:sz w:val="20"/>
          <w:szCs w:val="20"/>
        </w:rPr>
        <w:t>M</w:t>
      </w:r>
      <w:r w:rsidRPr="007456BF">
        <w:rPr>
          <w:rFonts w:ascii="Bookman Old Style" w:hAnsi="Bookman Old Style" w:cs="Times New Roman"/>
          <w:sz w:val="20"/>
          <w:szCs w:val="20"/>
        </w:rPr>
        <w:t>aitrise de la langue Anglaise est un atout.</w:t>
      </w:r>
    </w:p>
    <w:p w:rsidR="00674617" w:rsidRDefault="00674617" w:rsidP="00674617">
      <w:pPr>
        <w:spacing w:after="0" w:line="240" w:lineRule="auto"/>
        <w:ind w:left="360" w:right="-613"/>
        <w:jc w:val="both"/>
        <w:rPr>
          <w:rFonts w:ascii="Bookman Old Style" w:hAnsi="Bookman Old Style" w:cs="Times New Roman"/>
          <w:sz w:val="20"/>
          <w:szCs w:val="20"/>
        </w:rPr>
      </w:pPr>
    </w:p>
    <w:p w:rsidR="00674617" w:rsidRPr="004548BF" w:rsidRDefault="00674617" w:rsidP="00C546CB">
      <w:pPr>
        <w:pStyle w:val="Paragraphedeliste"/>
        <w:numPr>
          <w:ilvl w:val="0"/>
          <w:numId w:val="8"/>
        </w:numPr>
        <w:spacing w:after="0"/>
        <w:ind w:left="284" w:right="-613" w:hanging="284"/>
        <w:jc w:val="both"/>
        <w:rPr>
          <w:rFonts w:ascii="Bookman Old Style" w:hAnsi="Bookman Old Style"/>
          <w:b/>
          <w:sz w:val="20"/>
          <w:szCs w:val="20"/>
          <w:u w:val="single"/>
        </w:rPr>
      </w:pPr>
      <w:r w:rsidRPr="004548BF">
        <w:rPr>
          <w:rFonts w:ascii="Bookman Old Style" w:hAnsi="Bookman Old Style"/>
          <w:b/>
          <w:sz w:val="20"/>
          <w:szCs w:val="20"/>
          <w:u w:val="single"/>
        </w:rPr>
        <w:t>Contenu de l’offre et Méthodologie de sélection des Consultants</w:t>
      </w:r>
      <w:r w:rsidR="005A6118">
        <w:rPr>
          <w:rFonts w:ascii="Bookman Old Style" w:hAnsi="Bookman Old Style"/>
          <w:b/>
          <w:sz w:val="20"/>
          <w:szCs w:val="20"/>
          <w:u w:val="single"/>
        </w:rPr>
        <w:t xml:space="preserve"> et des assistants</w:t>
      </w:r>
    </w:p>
    <w:p w:rsidR="00674617" w:rsidRDefault="00674617" w:rsidP="00674617">
      <w:pPr>
        <w:spacing w:after="0" w:line="240" w:lineRule="auto"/>
        <w:ind w:right="-613"/>
        <w:jc w:val="both"/>
        <w:rPr>
          <w:rFonts w:ascii="Bookman Old Style" w:hAnsi="Bookman Old Style" w:cs="Times New Roman"/>
          <w:sz w:val="20"/>
          <w:szCs w:val="20"/>
        </w:rPr>
      </w:pPr>
      <w:r w:rsidRPr="00BB0F87">
        <w:rPr>
          <w:rFonts w:ascii="Bookman Old Style" w:hAnsi="Bookman Old Style" w:cs="Times New Roman"/>
          <w:sz w:val="20"/>
          <w:szCs w:val="20"/>
        </w:rPr>
        <w:t xml:space="preserve">Les </w:t>
      </w:r>
      <w:r>
        <w:rPr>
          <w:rFonts w:ascii="Bookman Old Style" w:hAnsi="Bookman Old Style" w:cs="Times New Roman"/>
          <w:sz w:val="20"/>
          <w:szCs w:val="20"/>
        </w:rPr>
        <w:t>Personnes</w:t>
      </w:r>
      <w:r w:rsidRPr="00BB0F87">
        <w:rPr>
          <w:rFonts w:ascii="Bookman Old Style" w:hAnsi="Bookman Old Style" w:cs="Times New Roman"/>
          <w:sz w:val="20"/>
          <w:szCs w:val="20"/>
        </w:rPr>
        <w:t xml:space="preserve"> ayant les qualifications requises décrites au paragraphe pré</w:t>
      </w:r>
      <w:r>
        <w:rPr>
          <w:rFonts w:ascii="Bookman Old Style" w:hAnsi="Bookman Old Style" w:cs="Times New Roman"/>
          <w:sz w:val="20"/>
          <w:szCs w:val="20"/>
        </w:rPr>
        <w:t>cédent, peuvent postuler pour les</w:t>
      </w:r>
      <w:r w:rsidRPr="00BB0F87">
        <w:rPr>
          <w:rFonts w:ascii="Bookman Old Style" w:hAnsi="Bookman Old Style" w:cs="Times New Roman"/>
          <w:sz w:val="20"/>
          <w:szCs w:val="20"/>
        </w:rPr>
        <w:t xml:space="preserve"> présente</w:t>
      </w:r>
      <w:r>
        <w:rPr>
          <w:rFonts w:ascii="Bookman Old Style" w:hAnsi="Bookman Old Style" w:cs="Times New Roman"/>
          <w:sz w:val="20"/>
          <w:szCs w:val="20"/>
        </w:rPr>
        <w:t>s</w:t>
      </w:r>
      <w:r w:rsidRPr="00BB0F87">
        <w:rPr>
          <w:rFonts w:ascii="Bookman Old Style" w:hAnsi="Bookman Old Style" w:cs="Times New Roman"/>
          <w:sz w:val="20"/>
          <w:szCs w:val="20"/>
        </w:rPr>
        <w:t xml:space="preserve"> consultation</w:t>
      </w:r>
      <w:r>
        <w:rPr>
          <w:rFonts w:ascii="Bookman Old Style" w:hAnsi="Bookman Old Style" w:cs="Times New Roman"/>
          <w:sz w:val="20"/>
          <w:szCs w:val="20"/>
        </w:rPr>
        <w:t>s</w:t>
      </w:r>
      <w:r w:rsidRPr="00BB0F87">
        <w:rPr>
          <w:rFonts w:ascii="Bookman Old Style" w:hAnsi="Bookman Old Style" w:cs="Times New Roman"/>
          <w:sz w:val="20"/>
          <w:szCs w:val="20"/>
        </w:rPr>
        <w:t>. Le</w:t>
      </w:r>
      <w:r>
        <w:rPr>
          <w:rFonts w:ascii="Bookman Old Style" w:hAnsi="Bookman Old Style" w:cs="Times New Roman"/>
          <w:sz w:val="20"/>
          <w:szCs w:val="20"/>
        </w:rPr>
        <w:t>s dossiers</w:t>
      </w:r>
      <w:r w:rsidRPr="00BB0F87">
        <w:rPr>
          <w:rFonts w:ascii="Bookman Old Style" w:hAnsi="Bookman Old Style" w:cs="Times New Roman"/>
          <w:sz w:val="20"/>
          <w:szCs w:val="20"/>
        </w:rPr>
        <w:t xml:space="preserve"> de candidature, </w:t>
      </w:r>
      <w:r w:rsidR="00C048F2">
        <w:rPr>
          <w:rFonts w:ascii="Bookman Old Style" w:hAnsi="Bookman Old Style" w:cs="Times New Roman"/>
          <w:sz w:val="20"/>
          <w:szCs w:val="20"/>
        </w:rPr>
        <w:t>doivent obligatoirement</w:t>
      </w:r>
      <w:r w:rsidRPr="00BB0F87">
        <w:rPr>
          <w:rFonts w:ascii="Bookman Old Style" w:hAnsi="Bookman Old Style" w:cs="Times New Roman"/>
          <w:sz w:val="20"/>
          <w:szCs w:val="20"/>
        </w:rPr>
        <w:t xml:space="preserve"> comprendre les pièces ci- dessous listées. </w:t>
      </w:r>
    </w:p>
    <w:p w:rsidR="00C048F2" w:rsidRPr="00BB0F87" w:rsidRDefault="00C048F2" w:rsidP="00674617">
      <w:pPr>
        <w:spacing w:after="0" w:line="240" w:lineRule="auto"/>
        <w:ind w:right="-613"/>
        <w:jc w:val="both"/>
        <w:rPr>
          <w:rFonts w:ascii="Bookman Old Style" w:hAnsi="Bookman Old Style" w:cs="Times New Roman"/>
          <w:sz w:val="20"/>
          <w:szCs w:val="20"/>
        </w:rPr>
      </w:pPr>
    </w:p>
    <w:p w:rsidR="00674617" w:rsidRPr="00BB0F87" w:rsidRDefault="00674617" w:rsidP="00C546CB">
      <w:pPr>
        <w:pStyle w:val="Paragraphedeliste"/>
        <w:numPr>
          <w:ilvl w:val="1"/>
          <w:numId w:val="8"/>
        </w:numPr>
        <w:tabs>
          <w:tab w:val="left" w:pos="851"/>
        </w:tabs>
        <w:spacing w:after="0" w:line="276" w:lineRule="auto"/>
        <w:ind w:left="567" w:right="-613" w:hanging="425"/>
        <w:jc w:val="both"/>
        <w:rPr>
          <w:rFonts w:ascii="Bookman Old Style" w:hAnsi="Bookman Old Style"/>
          <w:b/>
          <w:sz w:val="20"/>
          <w:szCs w:val="20"/>
        </w:rPr>
      </w:pPr>
      <w:r w:rsidRPr="00BB0F87">
        <w:rPr>
          <w:rFonts w:ascii="Bookman Old Style" w:hAnsi="Bookman Old Style"/>
          <w:b/>
          <w:sz w:val="20"/>
          <w:szCs w:val="20"/>
        </w:rPr>
        <w:t>Offre technique</w:t>
      </w:r>
    </w:p>
    <w:p w:rsidR="00674617" w:rsidRPr="00BB0F87" w:rsidRDefault="00674617" w:rsidP="00674617">
      <w:pPr>
        <w:pStyle w:val="Paragraphedeliste"/>
        <w:numPr>
          <w:ilvl w:val="0"/>
          <w:numId w:val="6"/>
        </w:numPr>
        <w:spacing w:after="0" w:line="240" w:lineRule="auto"/>
        <w:ind w:left="426" w:right="-613" w:hanging="142"/>
        <w:jc w:val="both"/>
        <w:rPr>
          <w:rFonts w:ascii="Bookman Old Style" w:hAnsi="Bookman Old Style"/>
          <w:sz w:val="20"/>
        </w:rPr>
      </w:pPr>
      <w:r w:rsidRPr="00BB0F87">
        <w:rPr>
          <w:rFonts w:ascii="Bookman Old Style" w:hAnsi="Bookman Old Style"/>
          <w:sz w:val="20"/>
        </w:rPr>
        <w:t xml:space="preserve">Un CV mis à jour signé par le/a consultant/e </w:t>
      </w:r>
      <w:r w:rsidR="005A6118">
        <w:rPr>
          <w:rFonts w:ascii="Bookman Old Style" w:hAnsi="Bookman Old Style"/>
          <w:sz w:val="20"/>
        </w:rPr>
        <w:t xml:space="preserve">ou l’assistant, </w:t>
      </w:r>
      <w:r w:rsidRPr="00BB0F87">
        <w:rPr>
          <w:rFonts w:ascii="Bookman Old Style" w:hAnsi="Bookman Old Style"/>
          <w:sz w:val="20"/>
        </w:rPr>
        <w:t xml:space="preserve">incluant les expériences/références dans le domaine pertinent </w:t>
      </w:r>
      <w:r w:rsidR="003C48DC">
        <w:rPr>
          <w:rFonts w:ascii="Bookman Old Style" w:hAnsi="Bookman Old Style"/>
          <w:sz w:val="20"/>
        </w:rPr>
        <w:t>correspondant à la</w:t>
      </w:r>
      <w:r w:rsidRPr="00BB0F87">
        <w:rPr>
          <w:rFonts w:ascii="Bookman Old Style" w:hAnsi="Bookman Old Style"/>
          <w:sz w:val="20"/>
        </w:rPr>
        <w:t xml:space="preserve"> mission</w:t>
      </w:r>
      <w:r w:rsidR="003C48DC">
        <w:rPr>
          <w:rFonts w:ascii="Bookman Old Style" w:hAnsi="Bookman Old Style"/>
          <w:sz w:val="20"/>
        </w:rPr>
        <w:t>,</w:t>
      </w:r>
      <w:r w:rsidRPr="00BB0F87">
        <w:rPr>
          <w:rFonts w:ascii="Bookman Old Style" w:hAnsi="Bookman Old Style"/>
          <w:sz w:val="20"/>
        </w:rPr>
        <w:t xml:space="preserve"> avec contacts des références à l’appui (noms, adresse email et N° de téléphone) ; </w:t>
      </w:r>
    </w:p>
    <w:p w:rsidR="00674617" w:rsidRPr="00BB0F87" w:rsidRDefault="00674617" w:rsidP="00674617">
      <w:pPr>
        <w:pStyle w:val="Paragraphedeliste"/>
        <w:numPr>
          <w:ilvl w:val="0"/>
          <w:numId w:val="6"/>
        </w:numPr>
        <w:spacing w:after="0" w:line="240" w:lineRule="auto"/>
        <w:ind w:left="426" w:right="-613" w:hanging="142"/>
        <w:jc w:val="both"/>
        <w:rPr>
          <w:rFonts w:ascii="Bookman Old Style" w:hAnsi="Bookman Old Style"/>
          <w:sz w:val="20"/>
        </w:rPr>
      </w:pPr>
      <w:r w:rsidRPr="00BB0F87">
        <w:rPr>
          <w:rFonts w:ascii="Bookman Old Style" w:hAnsi="Bookman Old Style"/>
          <w:sz w:val="20"/>
        </w:rPr>
        <w:t>Une note méthodologique ne dépassant pas cinq (0</w:t>
      </w:r>
      <w:r w:rsidR="00C048F2">
        <w:rPr>
          <w:rFonts w:ascii="Bookman Old Style" w:hAnsi="Bookman Old Style"/>
          <w:sz w:val="20"/>
        </w:rPr>
        <w:t>2</w:t>
      </w:r>
      <w:r w:rsidRPr="00BB0F87">
        <w:rPr>
          <w:rFonts w:ascii="Bookman Old Style" w:hAnsi="Bookman Old Style"/>
          <w:sz w:val="20"/>
        </w:rPr>
        <w:t>) pages sur l’approche à adopter pour la mise en œuvre de la mission</w:t>
      </w:r>
      <w:r w:rsidR="003C48DC">
        <w:rPr>
          <w:rFonts w:ascii="Bookman Old Style" w:hAnsi="Bookman Old Style"/>
          <w:sz w:val="20"/>
        </w:rPr>
        <w:t xml:space="preserve"> est exigée pour les Consultants (es).</w:t>
      </w:r>
      <w:r w:rsidRPr="00BB0F87">
        <w:rPr>
          <w:rFonts w:ascii="Bookman Old Style" w:hAnsi="Bookman Old Style"/>
          <w:sz w:val="20"/>
        </w:rPr>
        <w:t xml:space="preserve"> </w:t>
      </w:r>
    </w:p>
    <w:p w:rsidR="00674617" w:rsidRPr="00BB0F87" w:rsidRDefault="00674617" w:rsidP="00674617">
      <w:pPr>
        <w:spacing w:after="0" w:line="240" w:lineRule="auto"/>
        <w:ind w:left="360" w:right="-613"/>
        <w:jc w:val="both"/>
        <w:rPr>
          <w:sz w:val="12"/>
        </w:rPr>
      </w:pPr>
    </w:p>
    <w:p w:rsidR="00674617" w:rsidRPr="00BB0F87" w:rsidRDefault="00674617" w:rsidP="00C546CB">
      <w:pPr>
        <w:pStyle w:val="Paragraphedeliste"/>
        <w:numPr>
          <w:ilvl w:val="1"/>
          <w:numId w:val="8"/>
        </w:numPr>
        <w:tabs>
          <w:tab w:val="left" w:pos="851"/>
        </w:tabs>
        <w:spacing w:after="0" w:line="276" w:lineRule="auto"/>
        <w:ind w:left="567" w:right="-613" w:hanging="425"/>
        <w:jc w:val="both"/>
        <w:rPr>
          <w:rFonts w:ascii="Bookman Old Style" w:hAnsi="Bookman Old Style"/>
          <w:sz w:val="20"/>
          <w:szCs w:val="20"/>
        </w:rPr>
      </w:pPr>
      <w:r w:rsidRPr="00BB0F87">
        <w:rPr>
          <w:rFonts w:ascii="Bookman Old Style" w:hAnsi="Bookman Old Style"/>
          <w:b/>
          <w:sz w:val="20"/>
          <w:szCs w:val="20"/>
        </w:rPr>
        <w:t xml:space="preserve">Offre financière </w:t>
      </w:r>
    </w:p>
    <w:p w:rsidR="00674617" w:rsidRPr="00861535" w:rsidRDefault="00C048F2" w:rsidP="00674617">
      <w:pPr>
        <w:pStyle w:val="Default"/>
        <w:ind w:left="142" w:right="-569"/>
        <w:jc w:val="both"/>
        <w:rPr>
          <w:rFonts w:ascii="Bookman Old Style" w:hAnsi="Bookman Old Style"/>
          <w:color w:val="auto"/>
          <w:sz w:val="20"/>
          <w:szCs w:val="20"/>
        </w:rPr>
      </w:pPr>
      <w:r>
        <w:rPr>
          <w:rFonts w:ascii="Bookman Old Style" w:hAnsi="Bookman Old Style"/>
          <w:color w:val="auto"/>
          <w:sz w:val="20"/>
          <w:szCs w:val="20"/>
        </w:rPr>
        <w:t>Chaque</w:t>
      </w:r>
      <w:r w:rsidR="00674617">
        <w:rPr>
          <w:rFonts w:ascii="Bookman Old Style" w:hAnsi="Bookman Old Style"/>
          <w:color w:val="auto"/>
          <w:sz w:val="20"/>
          <w:szCs w:val="20"/>
        </w:rPr>
        <w:t xml:space="preserve"> </w:t>
      </w:r>
      <w:r w:rsidR="00674617" w:rsidRPr="004F59C8">
        <w:rPr>
          <w:rFonts w:ascii="Bookman Old Style" w:hAnsi="Bookman Old Style"/>
          <w:color w:val="auto"/>
          <w:sz w:val="20"/>
          <w:szCs w:val="20"/>
        </w:rPr>
        <w:t>Candidat</w:t>
      </w:r>
      <w:r>
        <w:rPr>
          <w:rFonts w:ascii="Bookman Old Style" w:hAnsi="Bookman Old Style"/>
          <w:color w:val="auto"/>
          <w:sz w:val="20"/>
          <w:szCs w:val="20"/>
        </w:rPr>
        <w:t>(e)</w:t>
      </w:r>
      <w:r w:rsidR="00674617">
        <w:rPr>
          <w:rFonts w:ascii="Bookman Old Style" w:hAnsi="Bookman Old Style"/>
          <w:color w:val="auto"/>
          <w:sz w:val="20"/>
          <w:szCs w:val="20"/>
        </w:rPr>
        <w:t xml:space="preserve"> devr</w:t>
      </w:r>
      <w:r>
        <w:rPr>
          <w:rFonts w:ascii="Bookman Old Style" w:hAnsi="Bookman Old Style"/>
          <w:color w:val="auto"/>
          <w:sz w:val="20"/>
          <w:szCs w:val="20"/>
        </w:rPr>
        <w:t>a</w:t>
      </w:r>
      <w:r w:rsidR="00674617" w:rsidRPr="00A20619">
        <w:rPr>
          <w:rFonts w:ascii="Bookman Old Style" w:hAnsi="Bookman Old Style"/>
          <w:color w:val="auto"/>
          <w:sz w:val="20"/>
          <w:szCs w:val="20"/>
        </w:rPr>
        <w:t xml:space="preserve"> faire parvenir une </w:t>
      </w:r>
      <w:r w:rsidR="00674617">
        <w:rPr>
          <w:rFonts w:ascii="Bookman Old Style" w:hAnsi="Bookman Old Style"/>
          <w:color w:val="auto"/>
          <w:sz w:val="20"/>
          <w:szCs w:val="20"/>
        </w:rPr>
        <w:t>offre financière mensuelle des prestations i</w:t>
      </w:r>
      <w:r w:rsidR="00674617" w:rsidRPr="00861535">
        <w:rPr>
          <w:rFonts w:ascii="Bookman Old Style" w:hAnsi="Bookman Old Style"/>
          <w:color w:val="auto"/>
          <w:sz w:val="20"/>
          <w:szCs w:val="20"/>
        </w:rPr>
        <w:t>ncluant tous l</w:t>
      </w:r>
      <w:r w:rsidR="00674617" w:rsidRPr="00A20619">
        <w:rPr>
          <w:rFonts w:ascii="Bookman Old Style" w:hAnsi="Bookman Old Style"/>
          <w:color w:val="auto"/>
          <w:sz w:val="20"/>
          <w:szCs w:val="20"/>
        </w:rPr>
        <w:t xml:space="preserve">es frais y compris le taux journalier d’honoraires, les frais liés aux </w:t>
      </w:r>
      <w:r w:rsidR="00674617">
        <w:rPr>
          <w:rFonts w:ascii="Bookman Old Style" w:hAnsi="Bookman Old Style"/>
          <w:color w:val="auto"/>
          <w:sz w:val="20"/>
          <w:szCs w:val="20"/>
        </w:rPr>
        <w:t>pause-café</w:t>
      </w:r>
      <w:r w:rsidR="00674617" w:rsidRPr="00861535">
        <w:rPr>
          <w:rFonts w:ascii="Bookman Old Style" w:hAnsi="Bookman Old Style"/>
          <w:color w:val="auto"/>
          <w:sz w:val="20"/>
          <w:szCs w:val="20"/>
        </w:rPr>
        <w:t>.</w:t>
      </w:r>
      <w:r w:rsidR="00674617" w:rsidRPr="00A20619">
        <w:rPr>
          <w:rFonts w:ascii="Bookman Old Style" w:hAnsi="Bookman Old Style"/>
          <w:color w:val="auto"/>
          <w:sz w:val="20"/>
          <w:szCs w:val="20"/>
        </w:rPr>
        <w:t xml:space="preserve"> </w:t>
      </w:r>
      <w:r w:rsidR="00674617">
        <w:rPr>
          <w:rFonts w:ascii="Bookman Old Style" w:hAnsi="Bookman Old Style"/>
          <w:color w:val="auto"/>
          <w:sz w:val="20"/>
          <w:szCs w:val="20"/>
        </w:rPr>
        <w:t>Cette indemnité est payée mensuellement et directement par le PNUD, après signature du contrat.</w:t>
      </w:r>
    </w:p>
    <w:p w:rsidR="00674617" w:rsidRDefault="00674617" w:rsidP="00674617">
      <w:pPr>
        <w:spacing w:after="0" w:line="240" w:lineRule="auto"/>
        <w:ind w:left="360" w:right="-613"/>
        <w:jc w:val="both"/>
        <w:rPr>
          <w:rFonts w:ascii="Bookman Old Style" w:hAnsi="Bookman Old Style" w:cs="Times New Roman"/>
          <w:sz w:val="20"/>
          <w:szCs w:val="20"/>
        </w:rPr>
      </w:pPr>
    </w:p>
    <w:p w:rsidR="00674617" w:rsidRPr="00322BB7" w:rsidRDefault="00674617" w:rsidP="00C546CB">
      <w:pPr>
        <w:pStyle w:val="Paragraphedeliste"/>
        <w:numPr>
          <w:ilvl w:val="1"/>
          <w:numId w:val="8"/>
        </w:numPr>
        <w:tabs>
          <w:tab w:val="left" w:pos="851"/>
        </w:tabs>
        <w:spacing w:after="0" w:line="276" w:lineRule="auto"/>
        <w:ind w:left="567" w:right="-613" w:hanging="425"/>
        <w:jc w:val="both"/>
        <w:rPr>
          <w:rFonts w:ascii="Bookman Old Style" w:hAnsi="Bookman Old Style"/>
          <w:b/>
          <w:sz w:val="20"/>
          <w:szCs w:val="20"/>
        </w:rPr>
      </w:pPr>
      <w:r w:rsidRPr="00322BB7">
        <w:rPr>
          <w:rFonts w:ascii="Bookman Old Style" w:hAnsi="Bookman Old Style"/>
          <w:b/>
          <w:sz w:val="20"/>
          <w:szCs w:val="20"/>
        </w:rPr>
        <w:t xml:space="preserve"> Évaluation de l’offre</w:t>
      </w:r>
    </w:p>
    <w:p w:rsidR="00674617" w:rsidRPr="00322BB7" w:rsidRDefault="003C48DC" w:rsidP="00674617">
      <w:pPr>
        <w:spacing w:after="0" w:line="240" w:lineRule="auto"/>
        <w:ind w:left="142" w:right="-613"/>
        <w:jc w:val="both"/>
        <w:rPr>
          <w:rFonts w:ascii="Bookman Old Style" w:hAnsi="Bookman Old Style"/>
          <w:sz w:val="20"/>
        </w:rPr>
      </w:pPr>
      <w:r>
        <w:rPr>
          <w:rFonts w:ascii="Bookman Old Style" w:hAnsi="Bookman Old Style"/>
          <w:sz w:val="20"/>
        </w:rPr>
        <w:t>Quel que soit la catégorie, l</w:t>
      </w:r>
      <w:r w:rsidR="00674617" w:rsidRPr="00322BB7">
        <w:rPr>
          <w:rFonts w:ascii="Bookman Old Style" w:hAnsi="Bookman Old Style"/>
          <w:sz w:val="20"/>
        </w:rPr>
        <w:t>es offres seront évaluées selon la base suivante :</w:t>
      </w:r>
      <w:r>
        <w:rPr>
          <w:rFonts w:ascii="Bookman Old Style" w:hAnsi="Bookman Old Style"/>
          <w:sz w:val="20"/>
        </w:rPr>
        <w:t xml:space="preserve"> </w:t>
      </w:r>
      <w:r w:rsidR="00674617" w:rsidRPr="00322BB7">
        <w:rPr>
          <w:rFonts w:ascii="Bookman Old Style" w:hAnsi="Bookman Old Style"/>
          <w:sz w:val="20"/>
        </w:rPr>
        <w:t xml:space="preserve">70% score technique </w:t>
      </w:r>
      <w:r>
        <w:rPr>
          <w:rFonts w:ascii="Bookman Old Style" w:hAnsi="Bookman Old Style"/>
          <w:sz w:val="20"/>
        </w:rPr>
        <w:t xml:space="preserve">et </w:t>
      </w:r>
      <w:r w:rsidR="00674617" w:rsidRPr="00322BB7">
        <w:rPr>
          <w:rFonts w:ascii="Bookman Old Style" w:hAnsi="Bookman Old Style"/>
          <w:sz w:val="20"/>
        </w:rPr>
        <w:t>30% score financier</w:t>
      </w:r>
      <w:r>
        <w:rPr>
          <w:rFonts w:ascii="Bookman Old Style" w:hAnsi="Bookman Old Style"/>
          <w:sz w:val="20"/>
        </w:rPr>
        <w:t> :</w:t>
      </w:r>
      <w:r w:rsidR="00674617" w:rsidRPr="00322BB7">
        <w:rPr>
          <w:rFonts w:ascii="Bookman Old Style" w:hAnsi="Bookman Old Style"/>
          <w:sz w:val="20"/>
        </w:rPr>
        <w:t xml:space="preserve"> </w:t>
      </w:r>
    </w:p>
    <w:p w:rsidR="00674617" w:rsidRPr="00C048F2" w:rsidRDefault="00674617" w:rsidP="00674617">
      <w:pPr>
        <w:spacing w:after="0" w:line="240" w:lineRule="auto"/>
        <w:ind w:left="360" w:right="-613"/>
        <w:jc w:val="both"/>
        <w:rPr>
          <w:sz w:val="12"/>
        </w:rPr>
      </w:pPr>
    </w:p>
    <w:tbl>
      <w:tblPr>
        <w:tblStyle w:val="Grilledutableau"/>
        <w:tblW w:w="9497" w:type="dxa"/>
        <w:tblInd w:w="137" w:type="dxa"/>
        <w:tblLook w:val="04A0" w:firstRow="1" w:lastRow="0" w:firstColumn="1" w:lastColumn="0" w:noHBand="0" w:noVBand="1"/>
      </w:tblPr>
      <w:tblGrid>
        <w:gridCol w:w="8363"/>
        <w:gridCol w:w="1134"/>
      </w:tblGrid>
      <w:tr w:rsidR="00674617" w:rsidRPr="003C48DC" w:rsidTr="003C48DC">
        <w:tc>
          <w:tcPr>
            <w:tcW w:w="8363" w:type="dxa"/>
          </w:tcPr>
          <w:p w:rsidR="00674617" w:rsidRPr="003C48DC" w:rsidRDefault="00674617" w:rsidP="00674617">
            <w:pPr>
              <w:ind w:right="-114"/>
              <w:jc w:val="center"/>
              <w:rPr>
                <w:rFonts w:ascii="Bookman Old Style" w:hAnsi="Bookman Old Style" w:cs="Times New Roman"/>
                <w:b/>
                <w:sz w:val="16"/>
                <w:szCs w:val="18"/>
              </w:rPr>
            </w:pPr>
            <w:r w:rsidRPr="003C48DC">
              <w:rPr>
                <w:rFonts w:ascii="Bookman Old Style" w:hAnsi="Bookman Old Style"/>
                <w:b/>
                <w:sz w:val="16"/>
                <w:szCs w:val="18"/>
              </w:rPr>
              <w:t xml:space="preserve">Critères </w:t>
            </w:r>
          </w:p>
        </w:tc>
        <w:tc>
          <w:tcPr>
            <w:tcW w:w="1134" w:type="dxa"/>
          </w:tcPr>
          <w:p w:rsidR="00674617" w:rsidRPr="003C48DC" w:rsidRDefault="00674617" w:rsidP="003C48DC">
            <w:pPr>
              <w:ind w:right="-53"/>
              <w:jc w:val="both"/>
              <w:rPr>
                <w:rFonts w:ascii="Bookman Old Style" w:hAnsi="Bookman Old Style" w:cs="Times New Roman"/>
                <w:b/>
                <w:sz w:val="16"/>
                <w:szCs w:val="18"/>
              </w:rPr>
            </w:pPr>
            <w:r w:rsidRPr="003C48DC">
              <w:rPr>
                <w:rFonts w:ascii="Bookman Old Style" w:hAnsi="Bookman Old Style"/>
                <w:b/>
                <w:sz w:val="16"/>
                <w:szCs w:val="18"/>
              </w:rPr>
              <w:t>Point maxi</w:t>
            </w:r>
          </w:p>
        </w:tc>
      </w:tr>
      <w:tr w:rsidR="00674617" w:rsidRPr="003C48DC" w:rsidTr="003C48DC">
        <w:tc>
          <w:tcPr>
            <w:tcW w:w="8363" w:type="dxa"/>
          </w:tcPr>
          <w:p w:rsidR="00674617" w:rsidRPr="003C48DC" w:rsidRDefault="00674617" w:rsidP="00674617">
            <w:pPr>
              <w:ind w:right="-613"/>
              <w:jc w:val="both"/>
              <w:rPr>
                <w:rFonts w:ascii="Bookman Old Style" w:hAnsi="Bookman Old Style" w:cs="Times New Roman"/>
                <w:b/>
                <w:i/>
                <w:sz w:val="16"/>
                <w:szCs w:val="18"/>
              </w:rPr>
            </w:pPr>
            <w:r w:rsidRPr="003C48DC">
              <w:rPr>
                <w:rFonts w:ascii="Bookman Old Style" w:hAnsi="Bookman Old Style"/>
                <w:b/>
                <w:i/>
                <w:sz w:val="16"/>
                <w:szCs w:val="18"/>
              </w:rPr>
              <w:t xml:space="preserve">Background et références de l’expert </w:t>
            </w:r>
          </w:p>
        </w:tc>
        <w:tc>
          <w:tcPr>
            <w:tcW w:w="1134" w:type="dxa"/>
          </w:tcPr>
          <w:p w:rsidR="00674617" w:rsidRPr="003C48DC" w:rsidRDefault="00674617" w:rsidP="00674617">
            <w:pPr>
              <w:jc w:val="center"/>
              <w:rPr>
                <w:rFonts w:ascii="Bookman Old Style" w:hAnsi="Bookman Old Style" w:cs="Times New Roman"/>
                <w:b/>
                <w:i/>
                <w:sz w:val="16"/>
                <w:szCs w:val="18"/>
              </w:rPr>
            </w:pPr>
            <w:r w:rsidRPr="003C48DC">
              <w:rPr>
                <w:rFonts w:ascii="Bookman Old Style" w:hAnsi="Bookman Old Style"/>
                <w:b/>
                <w:i/>
                <w:sz w:val="16"/>
                <w:szCs w:val="18"/>
              </w:rPr>
              <w:t>100</w:t>
            </w:r>
          </w:p>
        </w:tc>
      </w:tr>
      <w:tr w:rsidR="00674617" w:rsidRPr="003C48DC" w:rsidTr="003C48DC">
        <w:tc>
          <w:tcPr>
            <w:tcW w:w="8363" w:type="dxa"/>
          </w:tcPr>
          <w:p w:rsidR="00674617" w:rsidRPr="003C48DC" w:rsidRDefault="00674617" w:rsidP="00674617">
            <w:pPr>
              <w:jc w:val="both"/>
              <w:rPr>
                <w:rFonts w:ascii="Bookman Old Style" w:hAnsi="Bookman Old Style"/>
                <w:sz w:val="16"/>
                <w:szCs w:val="18"/>
              </w:rPr>
            </w:pPr>
            <w:r w:rsidRPr="003C48DC">
              <w:rPr>
                <w:rFonts w:ascii="Bookman Old Style" w:hAnsi="Bookman Old Style"/>
                <w:b/>
                <w:sz w:val="16"/>
                <w:szCs w:val="18"/>
                <w:u w:val="single"/>
              </w:rPr>
              <w:t>Section A</w:t>
            </w:r>
            <w:r w:rsidRPr="003C48DC">
              <w:rPr>
                <w:rFonts w:ascii="Bookman Old Style" w:hAnsi="Bookman Old Style"/>
                <w:b/>
                <w:sz w:val="16"/>
                <w:szCs w:val="18"/>
              </w:rPr>
              <w:t> </w:t>
            </w:r>
            <w:r w:rsidRPr="003C48DC">
              <w:rPr>
                <w:rFonts w:ascii="Bookman Old Style" w:hAnsi="Bookman Old Style"/>
                <w:sz w:val="16"/>
                <w:szCs w:val="18"/>
              </w:rPr>
              <w:t xml:space="preserve">: </w:t>
            </w:r>
          </w:p>
          <w:p w:rsidR="00674617" w:rsidRPr="003C48DC" w:rsidRDefault="00674617" w:rsidP="00674617">
            <w:pPr>
              <w:jc w:val="both"/>
              <w:rPr>
                <w:rFonts w:ascii="Bookman Old Style" w:hAnsi="Bookman Old Style"/>
                <w:sz w:val="16"/>
                <w:szCs w:val="18"/>
              </w:rPr>
            </w:pPr>
            <w:r w:rsidRPr="003C48DC">
              <w:rPr>
                <w:rFonts w:ascii="Bookman Old Style" w:hAnsi="Bookman Old Style"/>
                <w:sz w:val="16"/>
                <w:szCs w:val="18"/>
              </w:rPr>
              <w:t xml:space="preserve">Un diplôme d’études supérieures, dans des domaines pertinents à la présente mission : </w:t>
            </w:r>
          </w:p>
          <w:p w:rsidR="00674617" w:rsidRPr="003C48DC" w:rsidRDefault="00674617" w:rsidP="00674617">
            <w:pPr>
              <w:jc w:val="both"/>
              <w:rPr>
                <w:rFonts w:ascii="Bookman Old Style" w:hAnsi="Bookman Old Style"/>
                <w:sz w:val="16"/>
                <w:szCs w:val="18"/>
              </w:rPr>
            </w:pPr>
            <w:r w:rsidRPr="003C48DC">
              <w:rPr>
                <w:rFonts w:ascii="Bookman Old Style" w:hAnsi="Bookman Old Style"/>
                <w:sz w:val="16"/>
                <w:szCs w:val="18"/>
              </w:rPr>
              <w:t>• Master dans la spécialité……………………………………………</w:t>
            </w:r>
            <w:proofErr w:type="gramStart"/>
            <w:r w:rsidRPr="003C48DC">
              <w:rPr>
                <w:rFonts w:ascii="Bookman Old Style" w:hAnsi="Bookman Old Style"/>
                <w:sz w:val="16"/>
                <w:szCs w:val="18"/>
              </w:rPr>
              <w:t>…….</w:t>
            </w:r>
            <w:proofErr w:type="gramEnd"/>
            <w:r w:rsidRPr="003C48DC">
              <w:rPr>
                <w:rFonts w:ascii="Bookman Old Style" w:hAnsi="Bookman Old Style"/>
                <w:sz w:val="16"/>
                <w:szCs w:val="18"/>
              </w:rPr>
              <w:t>…</w:t>
            </w:r>
            <w:r w:rsidR="003C48DC" w:rsidRPr="003C48DC">
              <w:rPr>
                <w:rFonts w:ascii="Bookman Old Style" w:hAnsi="Bookman Old Style"/>
                <w:sz w:val="16"/>
                <w:szCs w:val="18"/>
              </w:rPr>
              <w:t>……………</w:t>
            </w:r>
            <w:r w:rsidRPr="003C48DC">
              <w:rPr>
                <w:rFonts w:ascii="Bookman Old Style" w:hAnsi="Bookman Old Style"/>
                <w:sz w:val="16"/>
                <w:szCs w:val="18"/>
              </w:rPr>
              <w:t>……</w:t>
            </w:r>
            <w:r w:rsidR="003C48DC">
              <w:rPr>
                <w:rFonts w:ascii="Bookman Old Style" w:hAnsi="Bookman Old Style"/>
                <w:sz w:val="16"/>
                <w:szCs w:val="18"/>
              </w:rPr>
              <w:t>……………….</w:t>
            </w:r>
            <w:r w:rsidRPr="003C48DC">
              <w:rPr>
                <w:rFonts w:ascii="Bookman Old Style" w:hAnsi="Bookman Old Style"/>
                <w:sz w:val="16"/>
                <w:szCs w:val="18"/>
              </w:rPr>
              <w:t xml:space="preserve">05 points </w:t>
            </w:r>
          </w:p>
          <w:p w:rsidR="00674617" w:rsidRPr="003C48DC" w:rsidRDefault="00674617" w:rsidP="00674617">
            <w:pPr>
              <w:jc w:val="both"/>
              <w:rPr>
                <w:rFonts w:ascii="Bookman Old Style" w:hAnsi="Bookman Old Style" w:cs="Times New Roman"/>
                <w:sz w:val="16"/>
                <w:szCs w:val="18"/>
              </w:rPr>
            </w:pPr>
            <w:r w:rsidRPr="003C48DC">
              <w:rPr>
                <w:rFonts w:ascii="Bookman Old Style" w:hAnsi="Bookman Old Style"/>
                <w:sz w:val="16"/>
                <w:szCs w:val="18"/>
              </w:rPr>
              <w:t>• PhD/Doctorat …………………………………………………………………….…</w:t>
            </w:r>
            <w:r w:rsidR="003C48DC" w:rsidRPr="003C48DC">
              <w:rPr>
                <w:rFonts w:ascii="Bookman Old Style" w:hAnsi="Bookman Old Style"/>
                <w:sz w:val="16"/>
                <w:szCs w:val="18"/>
              </w:rPr>
              <w:t>…………</w:t>
            </w:r>
            <w:r w:rsidR="003C48DC">
              <w:rPr>
                <w:rFonts w:ascii="Bookman Old Style" w:hAnsi="Bookman Old Style"/>
                <w:sz w:val="16"/>
                <w:szCs w:val="18"/>
              </w:rPr>
              <w:t>………………..</w:t>
            </w:r>
            <w:r w:rsidR="003C48DC" w:rsidRPr="003C48DC">
              <w:rPr>
                <w:rFonts w:ascii="Bookman Old Style" w:hAnsi="Bookman Old Style"/>
                <w:sz w:val="16"/>
                <w:szCs w:val="18"/>
              </w:rPr>
              <w:t>.</w:t>
            </w:r>
            <w:r w:rsidRPr="003C48DC">
              <w:rPr>
                <w:rFonts w:ascii="Bookman Old Style" w:hAnsi="Bookman Old Style"/>
                <w:sz w:val="16"/>
                <w:szCs w:val="18"/>
              </w:rPr>
              <w:t>10 points</w:t>
            </w:r>
          </w:p>
        </w:tc>
        <w:tc>
          <w:tcPr>
            <w:tcW w:w="1134" w:type="dxa"/>
          </w:tcPr>
          <w:p w:rsidR="00674617" w:rsidRPr="003C48DC" w:rsidRDefault="00674617" w:rsidP="00674617">
            <w:pPr>
              <w:ind w:right="-613"/>
              <w:jc w:val="center"/>
              <w:rPr>
                <w:rFonts w:ascii="Bookman Old Style" w:hAnsi="Bookman Old Style" w:cs="Times New Roman"/>
                <w:sz w:val="16"/>
                <w:szCs w:val="18"/>
              </w:rPr>
            </w:pPr>
          </w:p>
          <w:p w:rsidR="00674617" w:rsidRPr="003C48DC" w:rsidRDefault="00674617" w:rsidP="00674617">
            <w:pPr>
              <w:ind w:right="-613"/>
              <w:jc w:val="center"/>
              <w:rPr>
                <w:rFonts w:ascii="Bookman Old Style" w:hAnsi="Bookman Old Style" w:cs="Times New Roman"/>
                <w:sz w:val="16"/>
                <w:szCs w:val="18"/>
              </w:rPr>
            </w:pPr>
          </w:p>
          <w:p w:rsidR="00674617" w:rsidRPr="003C48DC" w:rsidRDefault="00674617" w:rsidP="00674617">
            <w:pPr>
              <w:jc w:val="center"/>
              <w:rPr>
                <w:rFonts w:ascii="Bookman Old Style" w:hAnsi="Bookman Old Style" w:cs="Times New Roman"/>
                <w:sz w:val="16"/>
                <w:szCs w:val="18"/>
              </w:rPr>
            </w:pPr>
            <w:r w:rsidRPr="003C48DC">
              <w:rPr>
                <w:rFonts w:ascii="Bookman Old Style" w:hAnsi="Bookman Old Style" w:cs="Times New Roman"/>
                <w:sz w:val="16"/>
                <w:szCs w:val="18"/>
              </w:rPr>
              <w:t>10</w:t>
            </w:r>
          </w:p>
        </w:tc>
      </w:tr>
      <w:tr w:rsidR="00674617" w:rsidRPr="003C48DC" w:rsidTr="003C48DC">
        <w:tc>
          <w:tcPr>
            <w:tcW w:w="8363" w:type="dxa"/>
          </w:tcPr>
          <w:p w:rsidR="00674617" w:rsidRPr="003C48DC" w:rsidRDefault="00674617" w:rsidP="00674617">
            <w:pPr>
              <w:jc w:val="both"/>
              <w:rPr>
                <w:rFonts w:ascii="Bookman Old Style" w:hAnsi="Bookman Old Style"/>
                <w:sz w:val="16"/>
                <w:szCs w:val="18"/>
              </w:rPr>
            </w:pPr>
            <w:r w:rsidRPr="003C48DC">
              <w:rPr>
                <w:rFonts w:ascii="Bookman Old Style" w:hAnsi="Bookman Old Style"/>
                <w:sz w:val="16"/>
                <w:szCs w:val="18"/>
              </w:rPr>
              <w:t xml:space="preserve">Expérience professionnelle confirmée d’au moins 5 ans dans les thématiques, démontrant d’une bonne connaissance des acteurs institutionnels en lien avec la thématique du programme objet du recrutement </w:t>
            </w:r>
          </w:p>
          <w:p w:rsidR="00674617" w:rsidRPr="003C48DC" w:rsidRDefault="00674617" w:rsidP="00674617">
            <w:pPr>
              <w:jc w:val="both"/>
              <w:rPr>
                <w:rFonts w:ascii="Bookman Old Style" w:hAnsi="Bookman Old Style" w:cs="Times New Roman"/>
                <w:sz w:val="16"/>
                <w:szCs w:val="18"/>
              </w:rPr>
            </w:pPr>
            <w:r w:rsidRPr="003C48DC">
              <w:rPr>
                <w:rFonts w:ascii="Bookman Old Style" w:hAnsi="Bookman Old Style"/>
                <w:sz w:val="16"/>
                <w:szCs w:val="18"/>
              </w:rPr>
              <w:t>• 05 ans ………………………………………………………………</w:t>
            </w:r>
            <w:proofErr w:type="gramStart"/>
            <w:r w:rsidRPr="003C48DC">
              <w:rPr>
                <w:rFonts w:ascii="Bookman Old Style" w:hAnsi="Bookman Old Style"/>
                <w:sz w:val="16"/>
                <w:szCs w:val="18"/>
              </w:rPr>
              <w:t>…….</w:t>
            </w:r>
            <w:proofErr w:type="gramEnd"/>
            <w:r w:rsidRPr="003C48DC">
              <w:rPr>
                <w:rFonts w:ascii="Bookman Old Style" w:hAnsi="Bookman Old Style"/>
                <w:sz w:val="16"/>
                <w:szCs w:val="18"/>
              </w:rPr>
              <w:t>……………</w:t>
            </w:r>
            <w:r w:rsidR="003C48DC" w:rsidRPr="003C48DC">
              <w:rPr>
                <w:rFonts w:ascii="Bookman Old Style" w:hAnsi="Bookman Old Style"/>
                <w:sz w:val="16"/>
                <w:szCs w:val="18"/>
              </w:rPr>
              <w:t>…………</w:t>
            </w:r>
            <w:r w:rsidR="003C48DC">
              <w:rPr>
                <w:rFonts w:ascii="Bookman Old Style" w:hAnsi="Bookman Old Style"/>
                <w:sz w:val="16"/>
                <w:szCs w:val="18"/>
              </w:rPr>
              <w:t>...................</w:t>
            </w:r>
            <w:r w:rsidR="003C48DC" w:rsidRPr="003C48DC">
              <w:rPr>
                <w:rFonts w:ascii="Bookman Old Style" w:hAnsi="Bookman Old Style"/>
                <w:sz w:val="16"/>
                <w:szCs w:val="18"/>
              </w:rPr>
              <w:t>..</w:t>
            </w:r>
            <w:r w:rsidRPr="003C48DC">
              <w:rPr>
                <w:rFonts w:ascii="Bookman Old Style" w:hAnsi="Bookman Old Style"/>
                <w:sz w:val="16"/>
                <w:szCs w:val="18"/>
              </w:rPr>
              <w:t xml:space="preserve"> 7 points • Entre 6 ans et 10 ans ………………………………………………………..……</w:t>
            </w:r>
            <w:r w:rsidR="003C48DC" w:rsidRPr="003C48DC">
              <w:rPr>
                <w:rFonts w:ascii="Bookman Old Style" w:hAnsi="Bookman Old Style"/>
                <w:sz w:val="16"/>
                <w:szCs w:val="18"/>
              </w:rPr>
              <w:t>………</w:t>
            </w:r>
            <w:r w:rsidR="003C48DC">
              <w:rPr>
                <w:rFonts w:ascii="Bookman Old Style" w:hAnsi="Bookman Old Style"/>
                <w:sz w:val="16"/>
                <w:szCs w:val="18"/>
              </w:rPr>
              <w:t>……………….</w:t>
            </w:r>
            <w:r w:rsidR="003C48DC" w:rsidRPr="003C48DC">
              <w:rPr>
                <w:rFonts w:ascii="Bookman Old Style" w:hAnsi="Bookman Old Style"/>
                <w:sz w:val="16"/>
                <w:szCs w:val="18"/>
              </w:rPr>
              <w:t>……</w:t>
            </w:r>
            <w:r w:rsidRPr="003C48DC">
              <w:rPr>
                <w:rFonts w:ascii="Bookman Old Style" w:hAnsi="Bookman Old Style"/>
                <w:sz w:val="16"/>
                <w:szCs w:val="18"/>
              </w:rPr>
              <w:t>15 points • 11 ans et plus ………………………………………………………………….……</w:t>
            </w:r>
            <w:r w:rsidR="003C48DC" w:rsidRPr="003C48DC">
              <w:rPr>
                <w:rFonts w:ascii="Bookman Old Style" w:hAnsi="Bookman Old Style"/>
                <w:sz w:val="16"/>
                <w:szCs w:val="18"/>
              </w:rPr>
              <w:t>…………</w:t>
            </w:r>
            <w:r w:rsidR="003C48DC">
              <w:rPr>
                <w:rFonts w:ascii="Bookman Old Style" w:hAnsi="Bookman Old Style"/>
                <w:sz w:val="16"/>
                <w:szCs w:val="18"/>
              </w:rPr>
              <w:t>………………….</w:t>
            </w:r>
            <w:r w:rsidRPr="003C48DC">
              <w:rPr>
                <w:rFonts w:ascii="Bookman Old Style" w:hAnsi="Bookman Old Style"/>
                <w:sz w:val="16"/>
                <w:szCs w:val="18"/>
              </w:rPr>
              <w:t>20 Point</w:t>
            </w:r>
            <w:r w:rsidR="003C48DC">
              <w:rPr>
                <w:rFonts w:ascii="Bookman Old Style" w:hAnsi="Bookman Old Style"/>
                <w:sz w:val="16"/>
                <w:szCs w:val="18"/>
              </w:rPr>
              <w:t>s</w:t>
            </w:r>
          </w:p>
        </w:tc>
        <w:tc>
          <w:tcPr>
            <w:tcW w:w="1134" w:type="dxa"/>
          </w:tcPr>
          <w:p w:rsidR="00674617" w:rsidRPr="003C48DC" w:rsidRDefault="00674617" w:rsidP="00674617">
            <w:pPr>
              <w:ind w:right="-113"/>
              <w:jc w:val="center"/>
              <w:rPr>
                <w:rFonts w:ascii="Bookman Old Style" w:hAnsi="Bookman Old Style" w:cs="Times New Roman"/>
                <w:sz w:val="16"/>
                <w:szCs w:val="18"/>
              </w:rPr>
            </w:pPr>
          </w:p>
          <w:p w:rsidR="00674617" w:rsidRPr="003C48DC" w:rsidRDefault="00674617" w:rsidP="00674617">
            <w:pPr>
              <w:ind w:right="-113"/>
              <w:jc w:val="center"/>
              <w:rPr>
                <w:rFonts w:ascii="Bookman Old Style" w:hAnsi="Bookman Old Style" w:cs="Times New Roman"/>
                <w:sz w:val="16"/>
                <w:szCs w:val="18"/>
              </w:rPr>
            </w:pPr>
          </w:p>
          <w:p w:rsidR="00674617" w:rsidRPr="003C48DC" w:rsidRDefault="00674617" w:rsidP="00674617">
            <w:pPr>
              <w:ind w:right="-113"/>
              <w:jc w:val="center"/>
              <w:rPr>
                <w:rFonts w:ascii="Bookman Old Style" w:hAnsi="Bookman Old Style" w:cs="Times New Roman"/>
                <w:sz w:val="16"/>
                <w:szCs w:val="18"/>
              </w:rPr>
            </w:pPr>
            <w:r w:rsidRPr="003C48DC">
              <w:rPr>
                <w:rFonts w:ascii="Bookman Old Style" w:hAnsi="Bookman Old Style" w:cs="Times New Roman"/>
                <w:sz w:val="16"/>
                <w:szCs w:val="18"/>
              </w:rPr>
              <w:t>15</w:t>
            </w:r>
          </w:p>
        </w:tc>
      </w:tr>
      <w:tr w:rsidR="00674617" w:rsidRPr="003C48DC" w:rsidTr="003C48DC">
        <w:tc>
          <w:tcPr>
            <w:tcW w:w="8363" w:type="dxa"/>
          </w:tcPr>
          <w:p w:rsidR="00674617" w:rsidRPr="003C48DC" w:rsidRDefault="00674617" w:rsidP="00674617">
            <w:pPr>
              <w:jc w:val="both"/>
              <w:rPr>
                <w:rFonts w:ascii="Bookman Old Style" w:hAnsi="Bookman Old Style"/>
                <w:sz w:val="16"/>
                <w:szCs w:val="18"/>
              </w:rPr>
            </w:pPr>
            <w:r w:rsidRPr="003C48DC">
              <w:rPr>
                <w:rFonts w:ascii="Bookman Old Style" w:hAnsi="Bookman Old Style"/>
                <w:sz w:val="16"/>
                <w:szCs w:val="18"/>
              </w:rPr>
              <w:t xml:space="preserve">Au moins trois références dans la gestion et/ou coordination des projets nationaux et/ou internationaux démontrant une maitrise de la mission. </w:t>
            </w:r>
          </w:p>
          <w:p w:rsidR="00674617" w:rsidRPr="003C48DC" w:rsidRDefault="00674617" w:rsidP="00674617">
            <w:pPr>
              <w:jc w:val="both"/>
              <w:rPr>
                <w:rFonts w:ascii="Bookman Old Style" w:hAnsi="Bookman Old Style"/>
                <w:sz w:val="16"/>
                <w:szCs w:val="18"/>
              </w:rPr>
            </w:pPr>
            <w:r w:rsidRPr="003C48DC">
              <w:rPr>
                <w:rFonts w:ascii="Bookman Old Style" w:hAnsi="Bookman Old Style"/>
                <w:sz w:val="16"/>
                <w:szCs w:val="18"/>
              </w:rPr>
              <w:lastRenderedPageBreak/>
              <w:t>• Entre 03 et 05 Références…………</w:t>
            </w:r>
            <w:proofErr w:type="gramStart"/>
            <w:r w:rsidRPr="003C48DC">
              <w:rPr>
                <w:rFonts w:ascii="Bookman Old Style" w:hAnsi="Bookman Old Style"/>
                <w:sz w:val="16"/>
                <w:szCs w:val="18"/>
              </w:rPr>
              <w:t>…….</w:t>
            </w:r>
            <w:proofErr w:type="gramEnd"/>
            <w:r w:rsidRPr="003C48DC">
              <w:rPr>
                <w:rFonts w:ascii="Bookman Old Style" w:hAnsi="Bookman Old Style"/>
                <w:sz w:val="16"/>
                <w:szCs w:val="18"/>
              </w:rPr>
              <w:t>.…………………………………..……</w:t>
            </w:r>
            <w:r w:rsidR="003C48DC" w:rsidRPr="003C48DC">
              <w:rPr>
                <w:rFonts w:ascii="Bookman Old Style" w:hAnsi="Bookman Old Style"/>
                <w:sz w:val="16"/>
                <w:szCs w:val="18"/>
              </w:rPr>
              <w:t>…………</w:t>
            </w:r>
            <w:r w:rsidR="003C48DC">
              <w:rPr>
                <w:rFonts w:ascii="Bookman Old Style" w:hAnsi="Bookman Old Style"/>
                <w:sz w:val="16"/>
                <w:szCs w:val="18"/>
              </w:rPr>
              <w:t>…………………</w:t>
            </w:r>
            <w:r w:rsidRPr="003C48DC">
              <w:rPr>
                <w:rFonts w:ascii="Bookman Old Style" w:hAnsi="Bookman Old Style"/>
                <w:sz w:val="16"/>
                <w:szCs w:val="18"/>
              </w:rPr>
              <w:t xml:space="preserve">10 points </w:t>
            </w:r>
          </w:p>
          <w:p w:rsidR="00674617" w:rsidRPr="003C48DC" w:rsidRDefault="00674617" w:rsidP="00674617">
            <w:pPr>
              <w:jc w:val="both"/>
              <w:rPr>
                <w:rFonts w:ascii="Bookman Old Style" w:hAnsi="Bookman Old Style"/>
                <w:sz w:val="16"/>
                <w:szCs w:val="18"/>
              </w:rPr>
            </w:pPr>
            <w:r w:rsidRPr="003C48DC">
              <w:rPr>
                <w:rFonts w:ascii="Bookman Old Style" w:hAnsi="Bookman Old Style"/>
                <w:sz w:val="16"/>
                <w:szCs w:val="18"/>
              </w:rPr>
              <w:t>• Entre 6 et 10 Références…………………………</w:t>
            </w:r>
            <w:proofErr w:type="gramStart"/>
            <w:r w:rsidRPr="003C48DC">
              <w:rPr>
                <w:rFonts w:ascii="Bookman Old Style" w:hAnsi="Bookman Old Style"/>
                <w:sz w:val="16"/>
                <w:szCs w:val="18"/>
              </w:rPr>
              <w:t>…….</w:t>
            </w:r>
            <w:proofErr w:type="gramEnd"/>
            <w:r w:rsidRPr="003C48DC">
              <w:rPr>
                <w:rFonts w:ascii="Bookman Old Style" w:hAnsi="Bookman Old Style"/>
                <w:sz w:val="16"/>
                <w:szCs w:val="18"/>
              </w:rPr>
              <w:t>………………………..…</w:t>
            </w:r>
            <w:r w:rsidR="003C48DC" w:rsidRPr="003C48DC">
              <w:rPr>
                <w:rFonts w:ascii="Bookman Old Style" w:hAnsi="Bookman Old Style"/>
                <w:sz w:val="16"/>
                <w:szCs w:val="18"/>
              </w:rPr>
              <w:t>…………</w:t>
            </w:r>
            <w:r w:rsidR="003C48DC">
              <w:rPr>
                <w:rFonts w:ascii="Bookman Old Style" w:hAnsi="Bookman Old Style"/>
                <w:sz w:val="16"/>
                <w:szCs w:val="18"/>
              </w:rPr>
              <w:t>…………………</w:t>
            </w:r>
            <w:r w:rsidRPr="003C48DC">
              <w:rPr>
                <w:rFonts w:ascii="Bookman Old Style" w:hAnsi="Bookman Old Style"/>
                <w:sz w:val="16"/>
                <w:szCs w:val="18"/>
              </w:rPr>
              <w:t xml:space="preserve">15 points </w:t>
            </w:r>
          </w:p>
          <w:p w:rsidR="00674617" w:rsidRPr="003C48DC" w:rsidRDefault="00674617" w:rsidP="00674617">
            <w:pPr>
              <w:jc w:val="both"/>
              <w:rPr>
                <w:rFonts w:ascii="Bookman Old Style" w:hAnsi="Bookman Old Style" w:cs="Times New Roman"/>
                <w:sz w:val="16"/>
                <w:szCs w:val="18"/>
              </w:rPr>
            </w:pPr>
            <w:r w:rsidRPr="003C48DC">
              <w:rPr>
                <w:rFonts w:ascii="Bookman Old Style" w:hAnsi="Bookman Old Style"/>
                <w:sz w:val="16"/>
                <w:szCs w:val="18"/>
              </w:rPr>
              <w:t>• 11 références et plus …………………….…………………………………………</w:t>
            </w:r>
            <w:r w:rsidR="003C48DC" w:rsidRPr="003C48DC">
              <w:rPr>
                <w:rFonts w:ascii="Bookman Old Style" w:hAnsi="Bookman Old Style"/>
                <w:sz w:val="16"/>
                <w:szCs w:val="18"/>
              </w:rPr>
              <w:t>…………</w:t>
            </w:r>
            <w:r w:rsidR="003C48DC">
              <w:rPr>
                <w:rFonts w:ascii="Bookman Old Style" w:hAnsi="Bookman Old Style"/>
                <w:sz w:val="16"/>
                <w:szCs w:val="18"/>
              </w:rPr>
              <w:t>………………..</w:t>
            </w:r>
            <w:r w:rsidR="003C48DC" w:rsidRPr="003C48DC">
              <w:rPr>
                <w:rFonts w:ascii="Bookman Old Style" w:hAnsi="Bookman Old Style"/>
                <w:sz w:val="16"/>
                <w:szCs w:val="18"/>
              </w:rPr>
              <w:t>.</w:t>
            </w:r>
            <w:r w:rsidRPr="003C48DC">
              <w:rPr>
                <w:rFonts w:ascii="Bookman Old Style" w:hAnsi="Bookman Old Style"/>
                <w:sz w:val="16"/>
                <w:szCs w:val="18"/>
              </w:rPr>
              <w:t>20 Points</w:t>
            </w:r>
          </w:p>
        </w:tc>
        <w:tc>
          <w:tcPr>
            <w:tcW w:w="1134" w:type="dxa"/>
          </w:tcPr>
          <w:p w:rsidR="00674617" w:rsidRPr="003C48DC" w:rsidRDefault="00674617" w:rsidP="00674617">
            <w:pPr>
              <w:ind w:right="-113"/>
              <w:jc w:val="center"/>
              <w:rPr>
                <w:rFonts w:ascii="Bookman Old Style" w:hAnsi="Bookman Old Style" w:cs="Times New Roman"/>
                <w:sz w:val="16"/>
                <w:szCs w:val="18"/>
              </w:rPr>
            </w:pPr>
          </w:p>
          <w:p w:rsidR="00674617" w:rsidRPr="003C48DC" w:rsidRDefault="00674617" w:rsidP="00674617">
            <w:pPr>
              <w:ind w:right="-113"/>
              <w:jc w:val="center"/>
              <w:rPr>
                <w:rFonts w:ascii="Bookman Old Style" w:hAnsi="Bookman Old Style" w:cs="Times New Roman"/>
                <w:sz w:val="16"/>
                <w:szCs w:val="18"/>
              </w:rPr>
            </w:pPr>
          </w:p>
          <w:p w:rsidR="00674617" w:rsidRPr="003C48DC" w:rsidRDefault="00674617" w:rsidP="00674617">
            <w:pPr>
              <w:ind w:right="-113"/>
              <w:jc w:val="center"/>
              <w:rPr>
                <w:rFonts w:ascii="Bookman Old Style" w:hAnsi="Bookman Old Style" w:cs="Times New Roman"/>
                <w:sz w:val="16"/>
                <w:szCs w:val="18"/>
              </w:rPr>
            </w:pPr>
            <w:r w:rsidRPr="003C48DC">
              <w:rPr>
                <w:rFonts w:ascii="Bookman Old Style" w:hAnsi="Bookman Old Style" w:cs="Times New Roman"/>
                <w:sz w:val="16"/>
                <w:szCs w:val="18"/>
              </w:rPr>
              <w:lastRenderedPageBreak/>
              <w:t>15</w:t>
            </w:r>
          </w:p>
        </w:tc>
      </w:tr>
      <w:tr w:rsidR="00674617" w:rsidRPr="003C48DC" w:rsidTr="003C48DC">
        <w:tc>
          <w:tcPr>
            <w:tcW w:w="8363" w:type="dxa"/>
          </w:tcPr>
          <w:p w:rsidR="00674617" w:rsidRPr="003C48DC" w:rsidRDefault="00674617" w:rsidP="00674617">
            <w:pPr>
              <w:jc w:val="both"/>
              <w:rPr>
                <w:rFonts w:ascii="Bookman Old Style" w:hAnsi="Bookman Old Style"/>
                <w:sz w:val="16"/>
                <w:szCs w:val="18"/>
              </w:rPr>
            </w:pPr>
            <w:r w:rsidRPr="003C48DC">
              <w:rPr>
                <w:rFonts w:ascii="Bookman Old Style" w:hAnsi="Bookman Old Style"/>
                <w:sz w:val="16"/>
                <w:szCs w:val="18"/>
              </w:rPr>
              <w:lastRenderedPageBreak/>
              <w:t xml:space="preserve">Une expérience similaire sera un atout. </w:t>
            </w:r>
          </w:p>
          <w:p w:rsidR="00674617" w:rsidRPr="003C48DC" w:rsidRDefault="00674617" w:rsidP="00674617">
            <w:pPr>
              <w:jc w:val="both"/>
              <w:rPr>
                <w:rFonts w:ascii="Bookman Old Style" w:hAnsi="Bookman Old Style" w:cs="Times New Roman"/>
                <w:sz w:val="16"/>
                <w:szCs w:val="18"/>
              </w:rPr>
            </w:pPr>
            <w:r w:rsidRPr="003C48DC">
              <w:rPr>
                <w:rFonts w:ascii="Bookman Old Style" w:hAnsi="Bookman Old Style"/>
                <w:sz w:val="16"/>
                <w:szCs w:val="18"/>
              </w:rPr>
              <w:t>• Aucune expérience ……………………………………………………………….…</w:t>
            </w:r>
            <w:r w:rsidR="003C48DC" w:rsidRPr="003C48DC">
              <w:rPr>
                <w:rFonts w:ascii="Bookman Old Style" w:hAnsi="Bookman Old Style"/>
                <w:sz w:val="16"/>
                <w:szCs w:val="18"/>
              </w:rPr>
              <w:t>…………</w:t>
            </w:r>
            <w:r w:rsidR="003C48DC">
              <w:rPr>
                <w:rFonts w:ascii="Bookman Old Style" w:hAnsi="Bookman Old Style"/>
                <w:sz w:val="16"/>
                <w:szCs w:val="18"/>
              </w:rPr>
              <w:t>………………..</w:t>
            </w:r>
            <w:r w:rsidRPr="003C48DC">
              <w:rPr>
                <w:rFonts w:ascii="Bookman Old Style" w:hAnsi="Bookman Old Style"/>
                <w:sz w:val="16"/>
                <w:szCs w:val="18"/>
              </w:rPr>
              <w:t>…0 point • 01 expérience ou plus ………………………………………………………………</w:t>
            </w:r>
            <w:r w:rsidR="003C48DC" w:rsidRPr="003C48DC">
              <w:rPr>
                <w:rFonts w:ascii="Bookman Old Style" w:hAnsi="Bookman Old Style"/>
                <w:sz w:val="16"/>
                <w:szCs w:val="18"/>
              </w:rPr>
              <w:t>………….</w:t>
            </w:r>
            <w:r w:rsidRPr="003C48DC">
              <w:rPr>
                <w:rFonts w:ascii="Bookman Old Style" w:hAnsi="Bookman Old Style"/>
                <w:sz w:val="16"/>
                <w:szCs w:val="18"/>
              </w:rPr>
              <w:t>05 points</w:t>
            </w:r>
          </w:p>
        </w:tc>
        <w:tc>
          <w:tcPr>
            <w:tcW w:w="1134" w:type="dxa"/>
          </w:tcPr>
          <w:p w:rsidR="00674617" w:rsidRPr="003C48DC" w:rsidRDefault="00674617" w:rsidP="00674617">
            <w:pPr>
              <w:ind w:right="-113"/>
              <w:jc w:val="center"/>
              <w:rPr>
                <w:rFonts w:ascii="Bookman Old Style" w:hAnsi="Bookman Old Style" w:cs="Times New Roman"/>
                <w:sz w:val="16"/>
                <w:szCs w:val="18"/>
              </w:rPr>
            </w:pPr>
          </w:p>
          <w:p w:rsidR="00674617" w:rsidRPr="003C48DC" w:rsidRDefault="00674617" w:rsidP="00674617">
            <w:pPr>
              <w:ind w:right="-113"/>
              <w:jc w:val="center"/>
              <w:rPr>
                <w:rFonts w:ascii="Bookman Old Style" w:hAnsi="Bookman Old Style" w:cs="Times New Roman"/>
                <w:sz w:val="16"/>
                <w:szCs w:val="18"/>
              </w:rPr>
            </w:pPr>
            <w:r w:rsidRPr="003C48DC">
              <w:rPr>
                <w:rFonts w:ascii="Bookman Old Style" w:hAnsi="Bookman Old Style" w:cs="Times New Roman"/>
                <w:sz w:val="16"/>
                <w:szCs w:val="18"/>
              </w:rPr>
              <w:t>5</w:t>
            </w:r>
          </w:p>
        </w:tc>
      </w:tr>
      <w:tr w:rsidR="00674617" w:rsidRPr="003C48DC" w:rsidTr="003C48DC">
        <w:tc>
          <w:tcPr>
            <w:tcW w:w="8363" w:type="dxa"/>
          </w:tcPr>
          <w:p w:rsidR="00674617" w:rsidRPr="003C48DC" w:rsidRDefault="00674617" w:rsidP="00674617">
            <w:pPr>
              <w:jc w:val="both"/>
              <w:rPr>
                <w:rFonts w:ascii="Bookman Old Style" w:hAnsi="Bookman Old Style"/>
                <w:b/>
                <w:sz w:val="16"/>
                <w:szCs w:val="18"/>
                <w:u w:val="single"/>
              </w:rPr>
            </w:pPr>
            <w:r w:rsidRPr="003C48DC">
              <w:rPr>
                <w:rFonts w:ascii="Bookman Old Style" w:hAnsi="Bookman Old Style"/>
                <w:b/>
                <w:sz w:val="16"/>
                <w:szCs w:val="18"/>
                <w:u w:val="single"/>
              </w:rPr>
              <w:t>Section B :</w:t>
            </w:r>
          </w:p>
          <w:p w:rsidR="00674617" w:rsidRPr="003C48DC" w:rsidRDefault="00674617" w:rsidP="00674617">
            <w:pPr>
              <w:jc w:val="both"/>
              <w:rPr>
                <w:rFonts w:ascii="Bookman Old Style" w:hAnsi="Bookman Old Style"/>
                <w:sz w:val="16"/>
                <w:szCs w:val="18"/>
              </w:rPr>
            </w:pPr>
            <w:r w:rsidRPr="003C48DC">
              <w:rPr>
                <w:rFonts w:ascii="Bookman Old Style" w:hAnsi="Bookman Old Style"/>
                <w:sz w:val="16"/>
                <w:szCs w:val="18"/>
              </w:rPr>
              <w:t>Ayant occupé des fonctions administratives dans le département ministériel de tutelle*</w:t>
            </w:r>
          </w:p>
          <w:p w:rsidR="00674617" w:rsidRPr="003C48DC" w:rsidRDefault="00674617" w:rsidP="00674617">
            <w:pPr>
              <w:jc w:val="both"/>
              <w:rPr>
                <w:rFonts w:ascii="Bookman Old Style" w:hAnsi="Bookman Old Style" w:cs="Times New Roman"/>
                <w:sz w:val="16"/>
                <w:szCs w:val="18"/>
              </w:rPr>
            </w:pPr>
            <w:r w:rsidRPr="003C48DC">
              <w:rPr>
                <w:rFonts w:ascii="Bookman Old Style" w:hAnsi="Bookman Old Style" w:cs="Times New Roman"/>
                <w:sz w:val="16"/>
                <w:szCs w:val="18"/>
              </w:rPr>
              <w:t>Chef de Service………………………………………………………………</w:t>
            </w:r>
            <w:proofErr w:type="gramStart"/>
            <w:r w:rsidRPr="003C48DC">
              <w:rPr>
                <w:rFonts w:ascii="Bookman Old Style" w:hAnsi="Bookman Old Style" w:cs="Times New Roman"/>
                <w:sz w:val="16"/>
                <w:szCs w:val="18"/>
              </w:rPr>
              <w:t>…….</w:t>
            </w:r>
            <w:proofErr w:type="gramEnd"/>
            <w:r w:rsidRPr="003C48DC">
              <w:rPr>
                <w:rFonts w:ascii="Bookman Old Style" w:hAnsi="Bookman Old Style" w:cs="Times New Roman"/>
                <w:sz w:val="16"/>
                <w:szCs w:val="18"/>
              </w:rPr>
              <w:t>.…</w:t>
            </w:r>
            <w:r w:rsidR="003C48DC" w:rsidRPr="003C48DC">
              <w:rPr>
                <w:rFonts w:ascii="Bookman Old Style" w:hAnsi="Bookman Old Style" w:cs="Times New Roman"/>
                <w:sz w:val="16"/>
                <w:szCs w:val="18"/>
              </w:rPr>
              <w:t>…………</w:t>
            </w:r>
            <w:r w:rsidR="003C48DC">
              <w:rPr>
                <w:rFonts w:ascii="Bookman Old Style" w:hAnsi="Bookman Old Style" w:cs="Times New Roman"/>
                <w:sz w:val="16"/>
                <w:szCs w:val="18"/>
              </w:rPr>
              <w:t>…………………</w:t>
            </w:r>
            <w:r w:rsidRPr="003C48DC">
              <w:rPr>
                <w:rFonts w:ascii="Bookman Old Style" w:hAnsi="Bookman Old Style" w:cs="Times New Roman"/>
                <w:sz w:val="16"/>
                <w:szCs w:val="18"/>
              </w:rPr>
              <w:t xml:space="preserve"> 05 points</w:t>
            </w:r>
          </w:p>
          <w:p w:rsidR="00674617" w:rsidRPr="003C48DC" w:rsidRDefault="00674617" w:rsidP="00674617">
            <w:pPr>
              <w:jc w:val="both"/>
              <w:rPr>
                <w:rFonts w:ascii="Bookman Old Style" w:hAnsi="Bookman Old Style" w:cs="Times New Roman"/>
                <w:sz w:val="16"/>
                <w:szCs w:val="18"/>
              </w:rPr>
            </w:pPr>
            <w:r w:rsidRPr="003C48DC">
              <w:rPr>
                <w:rFonts w:ascii="Bookman Old Style" w:hAnsi="Bookman Old Style" w:cs="Times New Roman"/>
                <w:sz w:val="16"/>
                <w:szCs w:val="18"/>
              </w:rPr>
              <w:t>Directeur ………………………………………………………………………………</w:t>
            </w:r>
            <w:r w:rsidR="003C48DC" w:rsidRPr="003C48DC">
              <w:rPr>
                <w:rFonts w:ascii="Bookman Old Style" w:hAnsi="Bookman Old Style" w:cs="Times New Roman"/>
                <w:sz w:val="16"/>
                <w:szCs w:val="18"/>
              </w:rPr>
              <w:t>…………</w:t>
            </w:r>
            <w:r w:rsidR="003C48DC">
              <w:rPr>
                <w:rFonts w:ascii="Bookman Old Style" w:hAnsi="Bookman Old Style" w:cs="Times New Roman"/>
                <w:sz w:val="16"/>
                <w:szCs w:val="18"/>
              </w:rPr>
              <w:t>…………………</w:t>
            </w:r>
            <w:r w:rsidRPr="003C48DC">
              <w:rPr>
                <w:rFonts w:ascii="Bookman Old Style" w:hAnsi="Bookman Old Style" w:cs="Times New Roman"/>
                <w:sz w:val="16"/>
                <w:szCs w:val="18"/>
              </w:rPr>
              <w:t xml:space="preserve"> 10 points</w:t>
            </w:r>
          </w:p>
          <w:p w:rsidR="00674617" w:rsidRPr="003C48DC" w:rsidRDefault="00674617" w:rsidP="00674617">
            <w:pPr>
              <w:jc w:val="both"/>
              <w:rPr>
                <w:rFonts w:ascii="Bookman Old Style" w:hAnsi="Bookman Old Style" w:cs="Times New Roman"/>
                <w:sz w:val="16"/>
                <w:szCs w:val="18"/>
              </w:rPr>
            </w:pPr>
            <w:r w:rsidRPr="003C48DC">
              <w:rPr>
                <w:rFonts w:ascii="Bookman Old Style" w:hAnsi="Bookman Old Style" w:cs="Times New Roman"/>
                <w:sz w:val="16"/>
                <w:szCs w:val="18"/>
              </w:rPr>
              <w:t>Directeur Général…………………………………………………………</w:t>
            </w:r>
            <w:proofErr w:type="gramStart"/>
            <w:r w:rsidRPr="003C48DC">
              <w:rPr>
                <w:rFonts w:ascii="Bookman Old Style" w:hAnsi="Bookman Old Style" w:cs="Times New Roman"/>
                <w:sz w:val="16"/>
                <w:szCs w:val="18"/>
              </w:rPr>
              <w:t>…….</w:t>
            </w:r>
            <w:proofErr w:type="gramEnd"/>
            <w:r w:rsidRPr="003C48DC">
              <w:rPr>
                <w:rFonts w:ascii="Bookman Old Style" w:hAnsi="Bookman Old Style" w:cs="Times New Roman"/>
                <w:sz w:val="16"/>
                <w:szCs w:val="18"/>
              </w:rPr>
              <w:t>.……</w:t>
            </w:r>
            <w:r w:rsidR="003C48DC" w:rsidRPr="003C48DC">
              <w:rPr>
                <w:rFonts w:ascii="Bookman Old Style" w:hAnsi="Bookman Old Style" w:cs="Times New Roman"/>
                <w:sz w:val="16"/>
                <w:szCs w:val="18"/>
              </w:rPr>
              <w:t>…………</w:t>
            </w:r>
            <w:r w:rsidR="003C48DC">
              <w:rPr>
                <w:rFonts w:ascii="Bookman Old Style" w:hAnsi="Bookman Old Style" w:cs="Times New Roman"/>
                <w:sz w:val="16"/>
                <w:szCs w:val="18"/>
              </w:rPr>
              <w:t>………………..</w:t>
            </w:r>
            <w:r w:rsidR="003C48DC" w:rsidRPr="003C48DC">
              <w:rPr>
                <w:rFonts w:ascii="Bookman Old Style" w:hAnsi="Bookman Old Style" w:cs="Times New Roman"/>
                <w:sz w:val="16"/>
                <w:szCs w:val="18"/>
              </w:rPr>
              <w:t>.</w:t>
            </w:r>
            <w:r w:rsidRPr="003C48DC">
              <w:rPr>
                <w:rFonts w:ascii="Bookman Old Style" w:hAnsi="Bookman Old Style" w:cs="Times New Roman"/>
                <w:sz w:val="16"/>
                <w:szCs w:val="18"/>
              </w:rPr>
              <w:t>15 points</w:t>
            </w:r>
          </w:p>
          <w:p w:rsidR="00674617" w:rsidRPr="003C48DC" w:rsidRDefault="00674617" w:rsidP="00674617">
            <w:pPr>
              <w:jc w:val="both"/>
              <w:rPr>
                <w:rFonts w:ascii="Bookman Old Style" w:hAnsi="Bookman Old Style" w:cs="Times New Roman"/>
                <w:sz w:val="16"/>
                <w:szCs w:val="18"/>
              </w:rPr>
            </w:pPr>
            <w:r w:rsidRPr="003C48DC">
              <w:rPr>
                <w:rFonts w:ascii="Bookman Old Style" w:hAnsi="Bookman Old Style" w:cs="Times New Roman"/>
                <w:sz w:val="16"/>
                <w:szCs w:val="18"/>
              </w:rPr>
              <w:t>Les trois (successivement)………………………………</w:t>
            </w:r>
            <w:proofErr w:type="gramStart"/>
            <w:r w:rsidRPr="003C48DC">
              <w:rPr>
                <w:rFonts w:ascii="Bookman Old Style" w:hAnsi="Bookman Old Style" w:cs="Times New Roman"/>
                <w:sz w:val="16"/>
                <w:szCs w:val="18"/>
              </w:rPr>
              <w:t>…….</w:t>
            </w:r>
            <w:proofErr w:type="gramEnd"/>
            <w:r w:rsidRPr="003C48DC">
              <w:rPr>
                <w:rFonts w:ascii="Bookman Old Style" w:hAnsi="Bookman Old Style" w:cs="Times New Roman"/>
                <w:sz w:val="16"/>
                <w:szCs w:val="18"/>
              </w:rPr>
              <w:t>.…………............</w:t>
            </w:r>
            <w:r w:rsidR="003C48DC" w:rsidRPr="003C48DC">
              <w:rPr>
                <w:rFonts w:ascii="Bookman Old Style" w:hAnsi="Bookman Old Style" w:cs="Times New Roman"/>
                <w:sz w:val="16"/>
                <w:szCs w:val="18"/>
              </w:rPr>
              <w:t>..............</w:t>
            </w:r>
            <w:r w:rsidR="003C48DC">
              <w:rPr>
                <w:rFonts w:ascii="Bookman Old Style" w:hAnsi="Bookman Old Style" w:cs="Times New Roman"/>
                <w:sz w:val="16"/>
                <w:szCs w:val="18"/>
              </w:rPr>
              <w:t>....................</w:t>
            </w:r>
            <w:r w:rsidRPr="003C48DC">
              <w:rPr>
                <w:rFonts w:ascii="Bookman Old Style" w:hAnsi="Bookman Old Style" w:cs="Times New Roman"/>
                <w:sz w:val="16"/>
                <w:szCs w:val="18"/>
              </w:rPr>
              <w:t xml:space="preserve"> 20 points</w:t>
            </w:r>
          </w:p>
        </w:tc>
        <w:tc>
          <w:tcPr>
            <w:tcW w:w="1134" w:type="dxa"/>
          </w:tcPr>
          <w:p w:rsidR="00674617" w:rsidRPr="003C48DC" w:rsidRDefault="00674617" w:rsidP="00674617">
            <w:pPr>
              <w:ind w:right="-113"/>
              <w:jc w:val="center"/>
              <w:rPr>
                <w:rFonts w:ascii="Bookman Old Style" w:hAnsi="Bookman Old Style" w:cs="Times New Roman"/>
                <w:sz w:val="16"/>
                <w:szCs w:val="18"/>
              </w:rPr>
            </w:pPr>
          </w:p>
          <w:p w:rsidR="00674617" w:rsidRPr="003C48DC" w:rsidRDefault="00674617" w:rsidP="00674617">
            <w:pPr>
              <w:ind w:right="-113"/>
              <w:jc w:val="center"/>
              <w:rPr>
                <w:rFonts w:ascii="Bookman Old Style" w:hAnsi="Bookman Old Style" w:cs="Times New Roman"/>
                <w:sz w:val="16"/>
                <w:szCs w:val="18"/>
              </w:rPr>
            </w:pPr>
          </w:p>
          <w:p w:rsidR="00674617" w:rsidRPr="003C48DC" w:rsidRDefault="00674617" w:rsidP="00674617">
            <w:pPr>
              <w:ind w:right="-113"/>
              <w:jc w:val="center"/>
              <w:rPr>
                <w:rFonts w:ascii="Bookman Old Style" w:hAnsi="Bookman Old Style" w:cs="Times New Roman"/>
                <w:sz w:val="16"/>
                <w:szCs w:val="18"/>
              </w:rPr>
            </w:pPr>
          </w:p>
          <w:p w:rsidR="00674617" w:rsidRPr="003C48DC" w:rsidRDefault="00674617" w:rsidP="00674617">
            <w:pPr>
              <w:ind w:right="-113"/>
              <w:jc w:val="center"/>
              <w:rPr>
                <w:rFonts w:ascii="Bookman Old Style" w:hAnsi="Bookman Old Style" w:cs="Times New Roman"/>
                <w:sz w:val="16"/>
                <w:szCs w:val="18"/>
              </w:rPr>
            </w:pPr>
            <w:r w:rsidRPr="003C48DC">
              <w:rPr>
                <w:rFonts w:ascii="Bookman Old Style" w:hAnsi="Bookman Old Style" w:cs="Times New Roman"/>
                <w:sz w:val="16"/>
                <w:szCs w:val="18"/>
              </w:rPr>
              <w:t>20</w:t>
            </w:r>
          </w:p>
        </w:tc>
      </w:tr>
      <w:tr w:rsidR="00674617" w:rsidRPr="003C48DC" w:rsidTr="003C48DC">
        <w:tc>
          <w:tcPr>
            <w:tcW w:w="8363" w:type="dxa"/>
          </w:tcPr>
          <w:p w:rsidR="00674617" w:rsidRPr="003C48DC" w:rsidRDefault="00674617" w:rsidP="00674617">
            <w:pPr>
              <w:jc w:val="both"/>
              <w:rPr>
                <w:rFonts w:ascii="Bookman Old Style" w:hAnsi="Bookman Old Style"/>
                <w:sz w:val="16"/>
                <w:szCs w:val="18"/>
              </w:rPr>
            </w:pPr>
            <w:r w:rsidRPr="003C48DC">
              <w:rPr>
                <w:rFonts w:ascii="Bookman Old Style" w:hAnsi="Bookman Old Style"/>
                <w:b/>
                <w:sz w:val="16"/>
                <w:szCs w:val="18"/>
                <w:u w:val="single"/>
              </w:rPr>
              <w:t>Section C :</w:t>
            </w:r>
            <w:r w:rsidRPr="003C48DC">
              <w:rPr>
                <w:rFonts w:ascii="Bookman Old Style" w:hAnsi="Bookman Old Style"/>
                <w:sz w:val="16"/>
                <w:szCs w:val="18"/>
              </w:rPr>
              <w:t xml:space="preserve"> </w:t>
            </w:r>
          </w:p>
          <w:p w:rsidR="00674617" w:rsidRPr="003C48DC" w:rsidRDefault="00674617" w:rsidP="00674617">
            <w:pPr>
              <w:jc w:val="both"/>
              <w:rPr>
                <w:rFonts w:ascii="Bookman Old Style" w:hAnsi="Bookman Old Style" w:cs="Times New Roman"/>
                <w:sz w:val="16"/>
                <w:szCs w:val="18"/>
              </w:rPr>
            </w:pPr>
            <w:r w:rsidRPr="003C48DC">
              <w:rPr>
                <w:rFonts w:ascii="Bookman Old Style" w:hAnsi="Bookman Old Style"/>
                <w:sz w:val="16"/>
                <w:szCs w:val="18"/>
              </w:rPr>
              <w:t>Note méthodologique : Appréciation de la note méthodologique et du planning d’exécution par le comité d’évaluation : clarté de l’approche, cohérence et réponse aux délais de la mission</w:t>
            </w:r>
          </w:p>
        </w:tc>
        <w:tc>
          <w:tcPr>
            <w:tcW w:w="1134" w:type="dxa"/>
          </w:tcPr>
          <w:p w:rsidR="00674617" w:rsidRPr="003C48DC" w:rsidRDefault="00674617" w:rsidP="00674617">
            <w:pPr>
              <w:ind w:right="-113"/>
              <w:jc w:val="center"/>
              <w:rPr>
                <w:rFonts w:ascii="Bookman Old Style" w:hAnsi="Bookman Old Style" w:cs="Times New Roman"/>
                <w:sz w:val="16"/>
                <w:szCs w:val="18"/>
              </w:rPr>
            </w:pPr>
          </w:p>
          <w:p w:rsidR="00674617" w:rsidRPr="003C48DC" w:rsidRDefault="00674617" w:rsidP="00674617">
            <w:pPr>
              <w:ind w:right="-113"/>
              <w:jc w:val="center"/>
              <w:rPr>
                <w:rFonts w:ascii="Bookman Old Style" w:hAnsi="Bookman Old Style" w:cs="Times New Roman"/>
                <w:sz w:val="16"/>
                <w:szCs w:val="18"/>
              </w:rPr>
            </w:pPr>
            <w:r w:rsidRPr="003C48DC">
              <w:rPr>
                <w:rFonts w:ascii="Bookman Old Style" w:hAnsi="Bookman Old Style" w:cs="Times New Roman"/>
                <w:sz w:val="16"/>
                <w:szCs w:val="18"/>
              </w:rPr>
              <w:t>15</w:t>
            </w:r>
          </w:p>
        </w:tc>
      </w:tr>
      <w:tr w:rsidR="00674617" w:rsidRPr="003C48DC" w:rsidTr="003C48DC">
        <w:tc>
          <w:tcPr>
            <w:tcW w:w="8363" w:type="dxa"/>
          </w:tcPr>
          <w:p w:rsidR="00674617" w:rsidRPr="003C48DC" w:rsidRDefault="00674617" w:rsidP="00674617">
            <w:pPr>
              <w:jc w:val="both"/>
              <w:rPr>
                <w:rFonts w:ascii="Bookman Old Style" w:hAnsi="Bookman Old Style" w:cs="Times New Roman"/>
                <w:sz w:val="16"/>
                <w:szCs w:val="18"/>
              </w:rPr>
            </w:pPr>
            <w:r w:rsidRPr="003C48DC">
              <w:rPr>
                <w:rFonts w:ascii="Bookman Old Style" w:hAnsi="Bookman Old Style"/>
                <w:sz w:val="16"/>
                <w:szCs w:val="18"/>
              </w:rPr>
              <w:t>Les aspects importants de la tâche à accomplir ont-ils été traités de manière suffisamment détaillée selon les orientations des TDR</w:t>
            </w:r>
          </w:p>
        </w:tc>
        <w:tc>
          <w:tcPr>
            <w:tcW w:w="1134" w:type="dxa"/>
          </w:tcPr>
          <w:p w:rsidR="00674617" w:rsidRPr="003C48DC" w:rsidRDefault="00674617" w:rsidP="00674617">
            <w:pPr>
              <w:ind w:right="-113"/>
              <w:jc w:val="center"/>
              <w:rPr>
                <w:rFonts w:ascii="Bookman Old Style" w:hAnsi="Bookman Old Style" w:cs="Times New Roman"/>
                <w:sz w:val="16"/>
                <w:szCs w:val="18"/>
              </w:rPr>
            </w:pPr>
          </w:p>
          <w:p w:rsidR="00674617" w:rsidRPr="003C48DC" w:rsidRDefault="00674617" w:rsidP="00674617">
            <w:pPr>
              <w:ind w:right="-113"/>
              <w:jc w:val="center"/>
              <w:rPr>
                <w:rFonts w:ascii="Bookman Old Style" w:hAnsi="Bookman Old Style" w:cs="Times New Roman"/>
                <w:sz w:val="16"/>
                <w:szCs w:val="18"/>
              </w:rPr>
            </w:pPr>
            <w:r w:rsidRPr="003C48DC">
              <w:rPr>
                <w:rFonts w:ascii="Bookman Old Style" w:hAnsi="Bookman Old Style" w:cs="Times New Roman"/>
                <w:sz w:val="16"/>
                <w:szCs w:val="18"/>
              </w:rPr>
              <w:t>10</w:t>
            </w:r>
          </w:p>
        </w:tc>
      </w:tr>
      <w:tr w:rsidR="00674617" w:rsidRPr="003C48DC" w:rsidTr="003C48DC">
        <w:tc>
          <w:tcPr>
            <w:tcW w:w="8363" w:type="dxa"/>
          </w:tcPr>
          <w:p w:rsidR="00674617" w:rsidRPr="003C48DC" w:rsidRDefault="00674617" w:rsidP="00674617">
            <w:pPr>
              <w:jc w:val="both"/>
              <w:rPr>
                <w:rFonts w:ascii="Bookman Old Style" w:hAnsi="Bookman Old Style" w:cs="Times New Roman"/>
                <w:sz w:val="16"/>
                <w:szCs w:val="18"/>
              </w:rPr>
            </w:pPr>
            <w:r w:rsidRPr="003C48DC">
              <w:rPr>
                <w:rFonts w:ascii="Bookman Old Style" w:hAnsi="Bookman Old Style"/>
                <w:sz w:val="16"/>
                <w:szCs w:val="18"/>
              </w:rPr>
              <w:t>La présentation est-elle claire et le déroulement des activités et la planification sont-ils logiques, réalistes et garantissent-ils une réalisation efficace du projet</w:t>
            </w:r>
          </w:p>
        </w:tc>
        <w:tc>
          <w:tcPr>
            <w:tcW w:w="1134" w:type="dxa"/>
          </w:tcPr>
          <w:p w:rsidR="00674617" w:rsidRPr="003C48DC" w:rsidRDefault="00674617" w:rsidP="00674617">
            <w:pPr>
              <w:ind w:right="-113"/>
              <w:jc w:val="center"/>
              <w:rPr>
                <w:rFonts w:ascii="Bookman Old Style" w:hAnsi="Bookman Old Style" w:cs="Times New Roman"/>
                <w:sz w:val="16"/>
                <w:szCs w:val="18"/>
              </w:rPr>
            </w:pPr>
            <w:r w:rsidRPr="003C48DC">
              <w:rPr>
                <w:rFonts w:ascii="Bookman Old Style" w:hAnsi="Bookman Old Style" w:cs="Times New Roman"/>
                <w:sz w:val="16"/>
                <w:szCs w:val="18"/>
              </w:rPr>
              <w:t>05</w:t>
            </w:r>
          </w:p>
        </w:tc>
      </w:tr>
      <w:tr w:rsidR="00674617" w:rsidRPr="003C48DC" w:rsidTr="003C48DC">
        <w:tc>
          <w:tcPr>
            <w:tcW w:w="8363" w:type="dxa"/>
          </w:tcPr>
          <w:p w:rsidR="00674617" w:rsidRPr="003C48DC" w:rsidRDefault="00674617" w:rsidP="00674617">
            <w:pPr>
              <w:jc w:val="both"/>
              <w:rPr>
                <w:rFonts w:ascii="Bookman Old Style" w:hAnsi="Bookman Old Style"/>
                <w:sz w:val="16"/>
                <w:szCs w:val="18"/>
              </w:rPr>
            </w:pPr>
            <w:r w:rsidRPr="003C48DC">
              <w:rPr>
                <w:rFonts w:ascii="Bookman Old Style" w:hAnsi="Bookman Old Style"/>
                <w:b/>
                <w:sz w:val="16"/>
                <w:szCs w:val="18"/>
                <w:u w:val="single"/>
              </w:rPr>
              <w:t>Section D </w:t>
            </w:r>
            <w:r w:rsidRPr="003C48DC">
              <w:rPr>
                <w:rFonts w:ascii="Bookman Old Style" w:hAnsi="Bookman Old Style"/>
                <w:sz w:val="16"/>
                <w:szCs w:val="18"/>
              </w:rPr>
              <w:t xml:space="preserve">: </w:t>
            </w:r>
          </w:p>
          <w:p w:rsidR="00674617" w:rsidRPr="003C48DC" w:rsidRDefault="00674617" w:rsidP="00674617">
            <w:pPr>
              <w:jc w:val="both"/>
              <w:rPr>
                <w:rFonts w:ascii="Bookman Old Style" w:hAnsi="Bookman Old Style" w:cs="Times New Roman"/>
                <w:sz w:val="16"/>
                <w:szCs w:val="18"/>
              </w:rPr>
            </w:pPr>
            <w:r w:rsidRPr="003C48DC">
              <w:rPr>
                <w:rFonts w:ascii="Bookman Old Style" w:hAnsi="Bookman Old Style"/>
                <w:sz w:val="16"/>
                <w:szCs w:val="18"/>
              </w:rPr>
              <w:t xml:space="preserve">Entretien oral </w:t>
            </w:r>
          </w:p>
        </w:tc>
        <w:tc>
          <w:tcPr>
            <w:tcW w:w="1134" w:type="dxa"/>
          </w:tcPr>
          <w:p w:rsidR="00674617" w:rsidRPr="003C48DC" w:rsidRDefault="00674617" w:rsidP="00674617">
            <w:pPr>
              <w:ind w:right="-113"/>
              <w:jc w:val="center"/>
              <w:rPr>
                <w:rFonts w:ascii="Bookman Old Style" w:hAnsi="Bookman Old Style" w:cs="Times New Roman"/>
                <w:sz w:val="16"/>
                <w:szCs w:val="18"/>
              </w:rPr>
            </w:pPr>
            <w:r w:rsidRPr="003C48DC">
              <w:rPr>
                <w:sz w:val="16"/>
                <w:szCs w:val="18"/>
              </w:rPr>
              <w:t>15</w:t>
            </w:r>
          </w:p>
        </w:tc>
      </w:tr>
    </w:tbl>
    <w:p w:rsidR="00674617" w:rsidRPr="006660FC" w:rsidRDefault="00674617" w:rsidP="00674617">
      <w:pPr>
        <w:spacing w:after="0" w:line="240" w:lineRule="auto"/>
        <w:ind w:right="-613"/>
        <w:jc w:val="both"/>
        <w:rPr>
          <w:rFonts w:ascii="Bookman Old Style" w:hAnsi="Bookman Old Style" w:cs="Times New Roman"/>
          <w:sz w:val="20"/>
          <w:szCs w:val="20"/>
        </w:rPr>
      </w:pPr>
      <w:r w:rsidRPr="006660FC">
        <w:rPr>
          <w:rFonts w:ascii="Bookman Old Style" w:hAnsi="Bookman Old Style" w:cs="Times New Roman"/>
          <w:sz w:val="24"/>
          <w:szCs w:val="20"/>
        </w:rPr>
        <w:t xml:space="preserve">  *</w:t>
      </w:r>
      <w:r>
        <w:rPr>
          <w:rFonts w:ascii="Bookman Old Style" w:hAnsi="Bookman Old Style" w:cs="Times New Roman"/>
          <w:sz w:val="20"/>
          <w:szCs w:val="20"/>
        </w:rPr>
        <w:t xml:space="preserve"> </w:t>
      </w:r>
      <w:r w:rsidRPr="006660FC">
        <w:rPr>
          <w:rFonts w:ascii="Bookman Old Style" w:hAnsi="Bookman Old Style" w:cs="Times New Roman"/>
          <w:sz w:val="20"/>
          <w:szCs w:val="20"/>
        </w:rPr>
        <w:t>Prière de joindre les pièces justificatives</w:t>
      </w:r>
      <w:r>
        <w:rPr>
          <w:rFonts w:ascii="Bookman Old Style" w:hAnsi="Bookman Old Style" w:cs="Times New Roman"/>
          <w:sz w:val="20"/>
          <w:szCs w:val="20"/>
        </w:rPr>
        <w:t xml:space="preserve"> (par exemple une attestation de nomination)</w:t>
      </w:r>
    </w:p>
    <w:p w:rsidR="00674617" w:rsidRPr="00CA3BBC" w:rsidRDefault="00674617" w:rsidP="00674617">
      <w:pPr>
        <w:spacing w:after="0" w:line="240" w:lineRule="auto"/>
        <w:ind w:left="142" w:right="-613"/>
        <w:jc w:val="both"/>
        <w:rPr>
          <w:rFonts w:ascii="Bookman Old Style" w:hAnsi="Bookman Old Style"/>
          <w:b/>
          <w:sz w:val="12"/>
          <w:u w:val="single"/>
        </w:rPr>
      </w:pPr>
    </w:p>
    <w:p w:rsidR="00674617" w:rsidRPr="00246A99" w:rsidRDefault="00674617" w:rsidP="00674617">
      <w:pPr>
        <w:spacing w:after="0" w:line="240" w:lineRule="auto"/>
        <w:ind w:left="142" w:right="-613"/>
        <w:jc w:val="both"/>
        <w:rPr>
          <w:rFonts w:ascii="Bookman Old Style" w:hAnsi="Bookman Old Style"/>
          <w:sz w:val="20"/>
        </w:rPr>
      </w:pPr>
      <w:r w:rsidRPr="00246A99">
        <w:rPr>
          <w:rFonts w:ascii="Bookman Old Style" w:hAnsi="Bookman Old Style"/>
          <w:b/>
          <w:sz w:val="20"/>
          <w:u w:val="single"/>
        </w:rPr>
        <w:t xml:space="preserve">NB </w:t>
      </w:r>
      <w:r w:rsidRPr="00246A99">
        <w:rPr>
          <w:rFonts w:ascii="Bookman Old Style" w:hAnsi="Bookman Old Style"/>
          <w:sz w:val="20"/>
        </w:rPr>
        <w:t xml:space="preserve">: les candidats ayant obtenus 49 points ou plus à l’évaluation du dossier technique (section A et B de la grille d’évaluation) seront convoqués à un entretien oral (section </w:t>
      </w:r>
      <w:r>
        <w:rPr>
          <w:rFonts w:ascii="Bookman Old Style" w:hAnsi="Bookman Old Style"/>
          <w:sz w:val="20"/>
        </w:rPr>
        <w:t>D</w:t>
      </w:r>
      <w:r w:rsidRPr="00246A99">
        <w:rPr>
          <w:rFonts w:ascii="Bookman Old Style" w:hAnsi="Bookman Old Style"/>
          <w:sz w:val="20"/>
        </w:rPr>
        <w:t xml:space="preserve">) </w:t>
      </w:r>
    </w:p>
    <w:p w:rsidR="00674617" w:rsidRPr="00246A99" w:rsidRDefault="00674617" w:rsidP="00674617">
      <w:pPr>
        <w:spacing w:after="0" w:line="240" w:lineRule="auto"/>
        <w:ind w:left="142" w:right="-613"/>
        <w:jc w:val="both"/>
        <w:rPr>
          <w:rFonts w:ascii="Bookman Old Style" w:hAnsi="Bookman Old Style"/>
          <w:sz w:val="20"/>
        </w:rPr>
      </w:pPr>
      <w:r w:rsidRPr="00246A99">
        <w:rPr>
          <w:rFonts w:ascii="Bookman Old Style" w:hAnsi="Bookman Old Style"/>
          <w:sz w:val="20"/>
        </w:rPr>
        <w:t>Les offres techniques ayant obtenue un score moins de 70 points /100 seront rejetées sans passer au dépouillement financier</w:t>
      </w:r>
    </w:p>
    <w:p w:rsidR="00674617" w:rsidRPr="00CA3BBC" w:rsidRDefault="00674617" w:rsidP="00674617">
      <w:pPr>
        <w:spacing w:after="0" w:line="240" w:lineRule="auto"/>
        <w:ind w:left="142" w:right="-613"/>
        <w:jc w:val="both"/>
        <w:rPr>
          <w:rFonts w:ascii="Bookman Old Style" w:hAnsi="Bookman Old Style"/>
          <w:sz w:val="12"/>
        </w:rPr>
      </w:pPr>
    </w:p>
    <w:p w:rsidR="00674617" w:rsidRDefault="00674617" w:rsidP="00674617">
      <w:pPr>
        <w:spacing w:after="0" w:line="240" w:lineRule="auto"/>
        <w:ind w:right="-613"/>
        <w:jc w:val="both"/>
        <w:rPr>
          <w:rFonts w:ascii="Bookman Old Style" w:hAnsi="Bookman Old Style"/>
          <w:b/>
          <w:sz w:val="20"/>
          <w:u w:val="single"/>
        </w:rPr>
      </w:pPr>
      <w:r w:rsidRPr="00246A99">
        <w:rPr>
          <w:rFonts w:ascii="Bookman Old Style" w:hAnsi="Bookman Old Style"/>
          <w:b/>
          <w:sz w:val="20"/>
          <w:u w:val="single"/>
        </w:rPr>
        <w:t>Évaluation globale de l’offre :</w:t>
      </w:r>
    </w:p>
    <w:p w:rsidR="00674617" w:rsidRPr="00246A99" w:rsidRDefault="00674617" w:rsidP="00674617">
      <w:pPr>
        <w:spacing w:after="0" w:line="240" w:lineRule="auto"/>
        <w:ind w:right="-613"/>
        <w:jc w:val="both"/>
        <w:rPr>
          <w:rFonts w:ascii="Bookman Old Style" w:hAnsi="Bookman Old Style"/>
          <w:b/>
          <w:sz w:val="20"/>
          <w:u w:val="single"/>
        </w:rPr>
      </w:pPr>
    </w:p>
    <w:tbl>
      <w:tblPr>
        <w:tblStyle w:val="Grilledutableau"/>
        <w:tblW w:w="9274" w:type="dxa"/>
        <w:tblInd w:w="360" w:type="dxa"/>
        <w:tblLook w:val="04A0" w:firstRow="1" w:lastRow="0" w:firstColumn="1" w:lastColumn="0" w:noHBand="0" w:noVBand="1"/>
      </w:tblPr>
      <w:tblGrid>
        <w:gridCol w:w="8140"/>
        <w:gridCol w:w="567"/>
        <w:gridCol w:w="567"/>
      </w:tblGrid>
      <w:tr w:rsidR="00674617" w:rsidRPr="003C48DC" w:rsidTr="003C48DC">
        <w:tc>
          <w:tcPr>
            <w:tcW w:w="8140" w:type="dxa"/>
          </w:tcPr>
          <w:p w:rsidR="00674617" w:rsidRPr="003C48DC" w:rsidRDefault="00674617" w:rsidP="00674617">
            <w:pPr>
              <w:ind w:right="27"/>
              <w:jc w:val="both"/>
              <w:rPr>
                <w:rFonts w:ascii="Bookman Old Style" w:hAnsi="Bookman Old Style" w:cs="Times New Roman"/>
                <w:sz w:val="16"/>
                <w:szCs w:val="20"/>
              </w:rPr>
            </w:pPr>
            <w:r w:rsidRPr="003C48DC">
              <w:rPr>
                <w:rFonts w:ascii="Bookman Old Style" w:hAnsi="Bookman Old Style"/>
                <w:sz w:val="16"/>
              </w:rPr>
              <w:t>Total note technique (pour que l’offre soit acceptable le Total des experts doit être supérieur à 70pts)</w:t>
            </w:r>
          </w:p>
        </w:tc>
        <w:tc>
          <w:tcPr>
            <w:tcW w:w="567" w:type="dxa"/>
          </w:tcPr>
          <w:p w:rsidR="00674617" w:rsidRPr="003C48DC" w:rsidRDefault="00674617" w:rsidP="00674617">
            <w:pPr>
              <w:ind w:right="-613"/>
              <w:jc w:val="both"/>
              <w:rPr>
                <w:rFonts w:ascii="Bookman Old Style" w:hAnsi="Bookman Old Style" w:cs="Times New Roman"/>
                <w:sz w:val="16"/>
                <w:szCs w:val="20"/>
              </w:rPr>
            </w:pPr>
          </w:p>
        </w:tc>
        <w:tc>
          <w:tcPr>
            <w:tcW w:w="567" w:type="dxa"/>
          </w:tcPr>
          <w:p w:rsidR="00674617" w:rsidRPr="003C48DC" w:rsidRDefault="00674617" w:rsidP="00674617">
            <w:pPr>
              <w:ind w:right="-613"/>
              <w:jc w:val="both"/>
              <w:rPr>
                <w:rFonts w:ascii="Bookman Old Style" w:hAnsi="Bookman Old Style" w:cs="Times New Roman"/>
                <w:sz w:val="16"/>
                <w:szCs w:val="20"/>
              </w:rPr>
            </w:pPr>
          </w:p>
        </w:tc>
      </w:tr>
      <w:tr w:rsidR="00674617" w:rsidRPr="003C48DC" w:rsidTr="003C48DC">
        <w:tc>
          <w:tcPr>
            <w:tcW w:w="8140" w:type="dxa"/>
          </w:tcPr>
          <w:p w:rsidR="00674617" w:rsidRPr="003C48DC" w:rsidRDefault="00674617" w:rsidP="00674617">
            <w:pPr>
              <w:ind w:right="-613"/>
              <w:jc w:val="both"/>
              <w:rPr>
                <w:rFonts w:ascii="Bookman Old Style" w:hAnsi="Bookman Old Style" w:cs="Times New Roman"/>
                <w:sz w:val="16"/>
                <w:szCs w:val="20"/>
              </w:rPr>
            </w:pPr>
            <w:r w:rsidRPr="003C48DC">
              <w:rPr>
                <w:rFonts w:ascii="Bookman Old Style" w:hAnsi="Bookman Old Style"/>
                <w:sz w:val="16"/>
              </w:rPr>
              <w:t>Pondération 70% de la note technique</w:t>
            </w:r>
          </w:p>
        </w:tc>
        <w:tc>
          <w:tcPr>
            <w:tcW w:w="567" w:type="dxa"/>
          </w:tcPr>
          <w:p w:rsidR="00674617" w:rsidRPr="003C48DC" w:rsidRDefault="00674617" w:rsidP="00674617">
            <w:pPr>
              <w:ind w:right="-613"/>
              <w:jc w:val="both"/>
              <w:rPr>
                <w:rFonts w:ascii="Bookman Old Style" w:hAnsi="Bookman Old Style" w:cs="Times New Roman"/>
                <w:sz w:val="16"/>
                <w:szCs w:val="20"/>
              </w:rPr>
            </w:pPr>
          </w:p>
        </w:tc>
        <w:tc>
          <w:tcPr>
            <w:tcW w:w="567" w:type="dxa"/>
          </w:tcPr>
          <w:p w:rsidR="00674617" w:rsidRPr="003C48DC" w:rsidRDefault="00674617" w:rsidP="00674617">
            <w:pPr>
              <w:ind w:right="-613"/>
              <w:jc w:val="both"/>
              <w:rPr>
                <w:rFonts w:ascii="Bookman Old Style" w:hAnsi="Bookman Old Style" w:cs="Times New Roman"/>
                <w:sz w:val="16"/>
                <w:szCs w:val="20"/>
              </w:rPr>
            </w:pPr>
          </w:p>
        </w:tc>
      </w:tr>
      <w:tr w:rsidR="00674617" w:rsidRPr="003C48DC" w:rsidTr="003C48DC">
        <w:tc>
          <w:tcPr>
            <w:tcW w:w="8140" w:type="dxa"/>
          </w:tcPr>
          <w:p w:rsidR="00674617" w:rsidRPr="003C48DC" w:rsidRDefault="00674617" w:rsidP="00674617">
            <w:pPr>
              <w:ind w:right="-613"/>
              <w:jc w:val="both"/>
              <w:rPr>
                <w:rFonts w:ascii="Bookman Old Style" w:hAnsi="Bookman Old Style" w:cs="Times New Roman"/>
                <w:sz w:val="16"/>
                <w:szCs w:val="20"/>
              </w:rPr>
            </w:pPr>
            <w:r w:rsidRPr="003C48DC">
              <w:rPr>
                <w:rFonts w:ascii="Bookman Old Style" w:hAnsi="Bookman Old Style"/>
                <w:sz w:val="16"/>
              </w:rPr>
              <w:t>Note financière</w:t>
            </w:r>
          </w:p>
        </w:tc>
        <w:tc>
          <w:tcPr>
            <w:tcW w:w="567" w:type="dxa"/>
          </w:tcPr>
          <w:p w:rsidR="00674617" w:rsidRPr="003C48DC" w:rsidRDefault="00674617" w:rsidP="00674617">
            <w:pPr>
              <w:ind w:right="-613"/>
              <w:jc w:val="both"/>
              <w:rPr>
                <w:rFonts w:ascii="Bookman Old Style" w:hAnsi="Bookman Old Style" w:cs="Times New Roman"/>
                <w:sz w:val="16"/>
                <w:szCs w:val="20"/>
              </w:rPr>
            </w:pPr>
          </w:p>
        </w:tc>
        <w:tc>
          <w:tcPr>
            <w:tcW w:w="567" w:type="dxa"/>
          </w:tcPr>
          <w:p w:rsidR="00674617" w:rsidRPr="003C48DC" w:rsidRDefault="00674617" w:rsidP="00674617">
            <w:pPr>
              <w:ind w:right="-613"/>
              <w:jc w:val="both"/>
              <w:rPr>
                <w:rFonts w:ascii="Bookman Old Style" w:hAnsi="Bookman Old Style" w:cs="Times New Roman"/>
                <w:sz w:val="16"/>
                <w:szCs w:val="20"/>
              </w:rPr>
            </w:pPr>
          </w:p>
        </w:tc>
      </w:tr>
      <w:tr w:rsidR="00674617" w:rsidRPr="003C48DC" w:rsidTr="00E8436A">
        <w:trPr>
          <w:trHeight w:val="335"/>
        </w:trPr>
        <w:tc>
          <w:tcPr>
            <w:tcW w:w="8140" w:type="dxa"/>
          </w:tcPr>
          <w:p w:rsidR="00674617" w:rsidRPr="003C48DC" w:rsidRDefault="00674617" w:rsidP="00674617">
            <w:pPr>
              <w:ind w:right="-613"/>
              <w:jc w:val="both"/>
              <w:rPr>
                <w:rFonts w:ascii="Bookman Old Style" w:hAnsi="Bookman Old Style" w:cs="Times New Roman"/>
                <w:sz w:val="16"/>
                <w:szCs w:val="20"/>
              </w:rPr>
            </w:pPr>
            <w:r w:rsidRPr="003C48DC">
              <w:rPr>
                <w:rFonts w:ascii="Bookman Old Style" w:hAnsi="Bookman Old Style"/>
                <w:sz w:val="16"/>
              </w:rPr>
              <w:t>Score Total (Score Technique X 0.7 + Score Financier X 0.3)</w:t>
            </w:r>
          </w:p>
        </w:tc>
        <w:tc>
          <w:tcPr>
            <w:tcW w:w="567" w:type="dxa"/>
          </w:tcPr>
          <w:p w:rsidR="00674617" w:rsidRPr="003C48DC" w:rsidRDefault="00674617" w:rsidP="00674617">
            <w:pPr>
              <w:ind w:right="-613"/>
              <w:jc w:val="both"/>
              <w:rPr>
                <w:rFonts w:ascii="Bookman Old Style" w:hAnsi="Bookman Old Style" w:cs="Times New Roman"/>
                <w:sz w:val="16"/>
                <w:szCs w:val="20"/>
              </w:rPr>
            </w:pPr>
          </w:p>
        </w:tc>
        <w:tc>
          <w:tcPr>
            <w:tcW w:w="567" w:type="dxa"/>
          </w:tcPr>
          <w:p w:rsidR="00674617" w:rsidRPr="003C48DC" w:rsidRDefault="00674617" w:rsidP="00674617">
            <w:pPr>
              <w:ind w:right="-613"/>
              <w:jc w:val="both"/>
              <w:rPr>
                <w:rFonts w:ascii="Bookman Old Style" w:hAnsi="Bookman Old Style" w:cs="Times New Roman"/>
                <w:sz w:val="16"/>
                <w:szCs w:val="20"/>
              </w:rPr>
            </w:pPr>
          </w:p>
        </w:tc>
      </w:tr>
    </w:tbl>
    <w:p w:rsidR="00674617" w:rsidRDefault="00674617" w:rsidP="00674617">
      <w:pPr>
        <w:spacing w:after="0" w:line="240" w:lineRule="auto"/>
        <w:ind w:left="360" w:right="-613"/>
        <w:jc w:val="both"/>
        <w:rPr>
          <w:rFonts w:ascii="Bookman Old Style" w:hAnsi="Bookman Old Style" w:cs="Times New Roman"/>
          <w:sz w:val="20"/>
          <w:szCs w:val="20"/>
        </w:rPr>
      </w:pPr>
    </w:p>
    <w:p w:rsidR="00674617" w:rsidRPr="00443CE4" w:rsidRDefault="00674617" w:rsidP="00674617">
      <w:pPr>
        <w:pStyle w:val="Default"/>
        <w:ind w:right="-569"/>
        <w:jc w:val="both"/>
        <w:rPr>
          <w:rFonts w:ascii="Bookman Old Style" w:hAnsi="Bookman Old Style"/>
          <w:color w:val="auto"/>
          <w:sz w:val="20"/>
          <w:szCs w:val="20"/>
        </w:rPr>
      </w:pPr>
      <w:r w:rsidRPr="00BF1187">
        <w:rPr>
          <w:rFonts w:ascii="Bookman Old Style" w:hAnsi="Bookman Old Style"/>
          <w:color w:val="auto"/>
          <w:sz w:val="20"/>
          <w:szCs w:val="20"/>
        </w:rPr>
        <w:t>Le contrat sera attribué au Consultant</w:t>
      </w:r>
      <w:r>
        <w:rPr>
          <w:rFonts w:ascii="Bookman Old Style" w:hAnsi="Bookman Old Style"/>
          <w:color w:val="auto"/>
          <w:sz w:val="20"/>
          <w:szCs w:val="20"/>
        </w:rPr>
        <w:t xml:space="preserve"> ou Assistant </w:t>
      </w:r>
      <w:r w:rsidRPr="00BF1187">
        <w:rPr>
          <w:rFonts w:ascii="Bookman Old Style" w:hAnsi="Bookman Old Style"/>
          <w:color w:val="auto"/>
          <w:sz w:val="20"/>
          <w:szCs w:val="20"/>
        </w:rPr>
        <w:t xml:space="preserve">individuel ayant présenté l’offre évaluée comme étant </w:t>
      </w:r>
      <w:r w:rsidRPr="00443CE4">
        <w:rPr>
          <w:rFonts w:ascii="Bookman Old Style" w:hAnsi="Bookman Old Style"/>
          <w:color w:val="auto"/>
          <w:sz w:val="20"/>
          <w:szCs w:val="20"/>
        </w:rPr>
        <w:t>conforme et ayant reçu le score combiné le plus élevé selon les poids</w:t>
      </w:r>
      <w:r>
        <w:rPr>
          <w:rFonts w:ascii="Bookman Old Style" w:hAnsi="Bookman Old Style"/>
          <w:color w:val="auto"/>
          <w:sz w:val="20"/>
          <w:szCs w:val="20"/>
        </w:rPr>
        <w:t xml:space="preserve"> prédéfinis des notes technique</w:t>
      </w:r>
      <w:r w:rsidRPr="00443CE4">
        <w:rPr>
          <w:rFonts w:ascii="Bookman Old Style" w:hAnsi="Bookman Old Style"/>
          <w:color w:val="auto"/>
          <w:sz w:val="20"/>
          <w:szCs w:val="20"/>
        </w:rPr>
        <w:t xml:space="preserve"> et financière.</w:t>
      </w:r>
    </w:p>
    <w:p w:rsidR="00674617" w:rsidRPr="004F120A" w:rsidRDefault="00674617" w:rsidP="00674617">
      <w:pPr>
        <w:pStyle w:val="Default"/>
        <w:ind w:right="-569"/>
        <w:jc w:val="both"/>
        <w:rPr>
          <w:rFonts w:ascii="Bookman Old Style" w:hAnsi="Bookman Old Style"/>
          <w:color w:val="auto"/>
          <w:sz w:val="10"/>
          <w:szCs w:val="20"/>
        </w:rPr>
      </w:pPr>
    </w:p>
    <w:p w:rsidR="00674617" w:rsidRPr="0020052F" w:rsidRDefault="00674617" w:rsidP="00674617">
      <w:pPr>
        <w:pStyle w:val="Default"/>
        <w:ind w:right="-569"/>
        <w:jc w:val="both"/>
        <w:rPr>
          <w:rFonts w:ascii="Bookman Old Style" w:hAnsi="Bookman Old Style"/>
          <w:color w:val="auto"/>
          <w:sz w:val="8"/>
          <w:szCs w:val="20"/>
        </w:rPr>
      </w:pPr>
    </w:p>
    <w:p w:rsidR="00674617" w:rsidRPr="00F5310F" w:rsidRDefault="00674617" w:rsidP="00C546CB">
      <w:pPr>
        <w:pStyle w:val="Paragraphedeliste"/>
        <w:numPr>
          <w:ilvl w:val="0"/>
          <w:numId w:val="8"/>
        </w:numPr>
        <w:spacing w:after="0"/>
        <w:ind w:left="284" w:right="-567" w:hanging="284"/>
        <w:rPr>
          <w:rFonts w:ascii="Bookman Old Style" w:hAnsi="Bookman Old Style"/>
          <w:b/>
          <w:sz w:val="20"/>
          <w:szCs w:val="20"/>
          <w:u w:val="single"/>
        </w:rPr>
      </w:pPr>
      <w:r w:rsidRPr="00F5310F">
        <w:rPr>
          <w:rFonts w:ascii="Bookman Old Style" w:hAnsi="Bookman Old Style"/>
          <w:b/>
          <w:sz w:val="20"/>
          <w:szCs w:val="20"/>
          <w:u w:val="single"/>
        </w:rPr>
        <w:t xml:space="preserve">Remise des offres </w:t>
      </w:r>
    </w:p>
    <w:p w:rsidR="00674617" w:rsidRPr="00F13937" w:rsidRDefault="00674617" w:rsidP="00674617">
      <w:pPr>
        <w:pStyle w:val="Default"/>
        <w:ind w:right="-569"/>
        <w:jc w:val="both"/>
        <w:rPr>
          <w:rFonts w:ascii="Bookman Old Style" w:hAnsi="Bookman Old Style"/>
          <w:sz w:val="10"/>
          <w:szCs w:val="20"/>
        </w:rPr>
      </w:pPr>
    </w:p>
    <w:p w:rsidR="00674617" w:rsidRDefault="00674617" w:rsidP="00674617">
      <w:pPr>
        <w:pStyle w:val="Default"/>
        <w:ind w:right="-569"/>
        <w:jc w:val="both"/>
        <w:rPr>
          <w:rFonts w:ascii="Bookman Old Style" w:hAnsi="Bookman Old Style"/>
          <w:sz w:val="20"/>
          <w:szCs w:val="20"/>
        </w:rPr>
      </w:pPr>
      <w:r w:rsidRPr="0020052F">
        <w:rPr>
          <w:rFonts w:ascii="Bookman Old Style" w:hAnsi="Bookman Old Style"/>
          <w:color w:val="auto"/>
          <w:sz w:val="20"/>
          <w:szCs w:val="20"/>
        </w:rPr>
        <w:t>Le</w:t>
      </w:r>
      <w:r>
        <w:rPr>
          <w:rFonts w:ascii="Bookman Old Style" w:hAnsi="Bookman Old Style"/>
          <w:color w:val="auto"/>
          <w:sz w:val="20"/>
          <w:szCs w:val="20"/>
        </w:rPr>
        <w:t>s Candidats</w:t>
      </w:r>
      <w:r w:rsidRPr="0020052F">
        <w:rPr>
          <w:rFonts w:ascii="Bookman Old Style" w:hAnsi="Bookman Old Style"/>
          <w:color w:val="auto"/>
          <w:sz w:val="20"/>
          <w:szCs w:val="20"/>
        </w:rPr>
        <w:t xml:space="preserve"> devr</w:t>
      </w:r>
      <w:r>
        <w:rPr>
          <w:rFonts w:ascii="Bookman Old Style" w:hAnsi="Bookman Old Style"/>
          <w:color w:val="auto"/>
          <w:sz w:val="20"/>
          <w:szCs w:val="20"/>
        </w:rPr>
        <w:t>ont</w:t>
      </w:r>
      <w:r w:rsidRPr="0020052F">
        <w:rPr>
          <w:rFonts w:ascii="Bookman Old Style" w:hAnsi="Bookman Old Style"/>
          <w:color w:val="auto"/>
          <w:sz w:val="20"/>
          <w:szCs w:val="20"/>
        </w:rPr>
        <w:t xml:space="preserve"> faire parvenir </w:t>
      </w:r>
      <w:r>
        <w:rPr>
          <w:rFonts w:ascii="Bookman Old Style" w:hAnsi="Bookman Old Style"/>
          <w:color w:val="auto"/>
          <w:sz w:val="20"/>
          <w:szCs w:val="20"/>
        </w:rPr>
        <w:t>leurs</w:t>
      </w:r>
      <w:r w:rsidRPr="00B97D79">
        <w:rPr>
          <w:rFonts w:ascii="Bookman Old Style" w:hAnsi="Bookman Old Style"/>
          <w:color w:val="auto"/>
          <w:sz w:val="20"/>
          <w:szCs w:val="20"/>
        </w:rPr>
        <w:t xml:space="preserve"> </w:t>
      </w:r>
      <w:r w:rsidR="003C48DC">
        <w:rPr>
          <w:rFonts w:ascii="Bookman Old Style" w:hAnsi="Bookman Old Style"/>
          <w:color w:val="auto"/>
          <w:sz w:val="20"/>
          <w:szCs w:val="20"/>
        </w:rPr>
        <w:t>demande</w:t>
      </w:r>
      <w:r w:rsidR="00E8436A">
        <w:rPr>
          <w:rFonts w:ascii="Bookman Old Style" w:hAnsi="Bookman Old Style"/>
          <w:color w:val="auto"/>
          <w:sz w:val="20"/>
          <w:szCs w:val="20"/>
        </w:rPr>
        <w:t>s</w:t>
      </w:r>
      <w:r>
        <w:rPr>
          <w:rFonts w:ascii="Bookman Old Style" w:hAnsi="Bookman Old Style"/>
          <w:color w:val="auto"/>
          <w:sz w:val="20"/>
          <w:szCs w:val="20"/>
        </w:rPr>
        <w:t xml:space="preserve"> </w:t>
      </w:r>
      <w:r w:rsidRPr="00B97D79">
        <w:rPr>
          <w:rFonts w:ascii="Bookman Old Style" w:hAnsi="Bookman Old Style"/>
          <w:bCs/>
          <w:sz w:val="20"/>
          <w:szCs w:val="20"/>
        </w:rPr>
        <w:t xml:space="preserve">au plus tard le </w:t>
      </w:r>
      <w:r>
        <w:rPr>
          <w:rFonts w:ascii="Bookman Old Style" w:hAnsi="Bookman Old Style"/>
          <w:bCs/>
          <w:sz w:val="20"/>
          <w:szCs w:val="20"/>
        </w:rPr>
        <w:t>30 décembre</w:t>
      </w:r>
      <w:r w:rsidRPr="00B97D79">
        <w:rPr>
          <w:rFonts w:ascii="Bookman Old Style" w:hAnsi="Bookman Old Style"/>
          <w:bCs/>
          <w:sz w:val="20"/>
          <w:szCs w:val="20"/>
        </w:rPr>
        <w:t xml:space="preserve"> 2020 à 12h00,</w:t>
      </w:r>
      <w:r w:rsidRPr="008E7BAC">
        <w:rPr>
          <w:rFonts w:ascii="Bookman Old Style" w:hAnsi="Bookman Old Style"/>
          <w:sz w:val="20"/>
          <w:szCs w:val="20"/>
        </w:rPr>
        <w:t xml:space="preserve"> </w:t>
      </w:r>
      <w:r>
        <w:rPr>
          <w:rFonts w:ascii="Bookman Old Style" w:hAnsi="Bookman Old Style"/>
          <w:sz w:val="20"/>
          <w:szCs w:val="20"/>
        </w:rPr>
        <w:t>à la</w:t>
      </w:r>
      <w:r w:rsidRPr="00B97D79">
        <w:rPr>
          <w:rFonts w:ascii="Bookman Old Style" w:hAnsi="Bookman Old Style"/>
          <w:sz w:val="20"/>
          <w:szCs w:val="20"/>
        </w:rPr>
        <w:t xml:space="preserve"> Direct</w:t>
      </w:r>
      <w:r>
        <w:rPr>
          <w:rFonts w:ascii="Bookman Old Style" w:hAnsi="Bookman Old Style"/>
          <w:sz w:val="20"/>
          <w:szCs w:val="20"/>
        </w:rPr>
        <w:t>ion</w:t>
      </w:r>
      <w:r w:rsidRPr="00B97D79">
        <w:rPr>
          <w:rFonts w:ascii="Bookman Old Style" w:hAnsi="Bookman Old Style"/>
          <w:sz w:val="20"/>
          <w:szCs w:val="20"/>
        </w:rPr>
        <w:t xml:space="preserve"> Général</w:t>
      </w:r>
      <w:r>
        <w:rPr>
          <w:rFonts w:ascii="Bookman Old Style" w:hAnsi="Bookman Old Style"/>
          <w:sz w:val="20"/>
          <w:szCs w:val="20"/>
        </w:rPr>
        <w:t>e</w:t>
      </w:r>
      <w:r w:rsidRPr="00B97D79">
        <w:rPr>
          <w:rFonts w:ascii="Bookman Old Style" w:hAnsi="Bookman Old Style"/>
          <w:sz w:val="20"/>
          <w:szCs w:val="20"/>
        </w:rPr>
        <w:t xml:space="preserve"> de l’Agence de Développement Agricole du Gabon</w:t>
      </w:r>
      <w:r>
        <w:rPr>
          <w:rFonts w:ascii="Bookman Old Style" w:hAnsi="Bookman Old Style"/>
          <w:sz w:val="20"/>
          <w:szCs w:val="20"/>
        </w:rPr>
        <w:t xml:space="preserve">, sise au quartier </w:t>
      </w:r>
      <w:proofErr w:type="spellStart"/>
      <w:r>
        <w:rPr>
          <w:rFonts w:ascii="Bookman Old Style" w:hAnsi="Bookman Old Style"/>
          <w:sz w:val="20"/>
          <w:szCs w:val="20"/>
        </w:rPr>
        <w:t>Avorbam</w:t>
      </w:r>
      <w:proofErr w:type="spellEnd"/>
      <w:r>
        <w:rPr>
          <w:rFonts w:ascii="Bookman Old Style" w:hAnsi="Bookman Old Style"/>
          <w:sz w:val="20"/>
          <w:szCs w:val="20"/>
        </w:rPr>
        <w:t>, Commune d’</w:t>
      </w:r>
      <w:proofErr w:type="spellStart"/>
      <w:r>
        <w:rPr>
          <w:rFonts w:ascii="Bookman Old Style" w:hAnsi="Bookman Old Style"/>
          <w:sz w:val="20"/>
          <w:szCs w:val="20"/>
        </w:rPr>
        <w:t>Akanda</w:t>
      </w:r>
      <w:proofErr w:type="spellEnd"/>
      <w:r>
        <w:rPr>
          <w:rFonts w:ascii="Bookman Old Style" w:hAnsi="Bookman Old Style"/>
          <w:sz w:val="20"/>
          <w:szCs w:val="20"/>
        </w:rPr>
        <w:t>.</w:t>
      </w:r>
    </w:p>
    <w:p w:rsidR="00674617" w:rsidRPr="00B97D79" w:rsidRDefault="00674617" w:rsidP="00674617">
      <w:pPr>
        <w:pStyle w:val="Default"/>
        <w:ind w:right="-569"/>
        <w:jc w:val="both"/>
        <w:rPr>
          <w:rFonts w:ascii="Bookman Old Style" w:hAnsi="Bookman Old Style"/>
          <w:sz w:val="12"/>
          <w:szCs w:val="20"/>
        </w:rPr>
      </w:pPr>
      <w:bookmarkStart w:id="0" w:name="_GoBack"/>
      <w:bookmarkEnd w:id="0"/>
    </w:p>
    <w:p w:rsidR="00674617" w:rsidRPr="00B97D79" w:rsidRDefault="00674617" w:rsidP="00674617">
      <w:pPr>
        <w:pStyle w:val="Default"/>
        <w:ind w:left="426" w:right="-569"/>
        <w:jc w:val="both"/>
        <w:rPr>
          <w:rFonts w:ascii="Bookman Old Style" w:hAnsi="Bookman Old Style"/>
          <w:b/>
          <w:bCs/>
          <w:sz w:val="12"/>
          <w:szCs w:val="20"/>
        </w:rPr>
      </w:pPr>
    </w:p>
    <w:p w:rsidR="00674617" w:rsidRDefault="00674617" w:rsidP="00674617">
      <w:pPr>
        <w:pStyle w:val="Default"/>
        <w:ind w:right="-569"/>
        <w:jc w:val="both"/>
        <w:rPr>
          <w:rFonts w:ascii="Bookman Old Style" w:hAnsi="Bookman Old Style"/>
          <w:b/>
          <w:bCs/>
          <w:color w:val="auto"/>
          <w:sz w:val="22"/>
          <w:szCs w:val="20"/>
        </w:rPr>
      </w:pPr>
      <w:r w:rsidRPr="00B85057">
        <w:rPr>
          <w:rFonts w:ascii="Bookman Old Style" w:hAnsi="Bookman Old Style"/>
          <w:b/>
          <w:bCs/>
          <w:color w:val="auto"/>
          <w:sz w:val="22"/>
          <w:szCs w:val="20"/>
          <w:u w:val="single"/>
        </w:rPr>
        <w:t>NB</w:t>
      </w:r>
      <w:r w:rsidRPr="00B85057">
        <w:rPr>
          <w:rFonts w:ascii="Bookman Old Style" w:hAnsi="Bookman Old Style"/>
          <w:b/>
          <w:bCs/>
          <w:color w:val="auto"/>
          <w:sz w:val="22"/>
          <w:szCs w:val="20"/>
        </w:rPr>
        <w:t xml:space="preserve"> : Aucun dossier ne sera rendu aux postulants. </w:t>
      </w:r>
    </w:p>
    <w:p w:rsidR="004F120A" w:rsidRPr="00B85057" w:rsidRDefault="004F120A" w:rsidP="00674617">
      <w:pPr>
        <w:pStyle w:val="Default"/>
        <w:ind w:right="-569"/>
        <w:jc w:val="both"/>
        <w:rPr>
          <w:rFonts w:ascii="Bookman Old Style" w:hAnsi="Bookman Old Style"/>
          <w:b/>
          <w:bCs/>
          <w:color w:val="auto"/>
          <w:sz w:val="22"/>
          <w:szCs w:val="20"/>
        </w:rPr>
      </w:pPr>
    </w:p>
    <w:p w:rsidR="00674617" w:rsidRDefault="00674617" w:rsidP="00674617">
      <w:pPr>
        <w:ind w:left="6237" w:right="-613"/>
        <w:rPr>
          <w:rFonts w:ascii="Bookman Old Style" w:hAnsi="Bookman Old Style"/>
          <w:sz w:val="20"/>
          <w:szCs w:val="20"/>
        </w:rPr>
      </w:pPr>
      <w:r w:rsidRPr="00CA3BBC">
        <w:rPr>
          <w:rFonts w:ascii="Bookman Old Style" w:hAnsi="Bookman Old Style"/>
          <w:sz w:val="20"/>
          <w:szCs w:val="20"/>
        </w:rPr>
        <w:t>Fait à Libreville, le</w:t>
      </w:r>
    </w:p>
    <w:p w:rsidR="004F120A" w:rsidRPr="00CA3BBC" w:rsidRDefault="004F120A" w:rsidP="00674617">
      <w:pPr>
        <w:ind w:left="6237" w:right="-613"/>
        <w:rPr>
          <w:rFonts w:ascii="Bookman Old Style" w:hAnsi="Bookman Old Style"/>
          <w:sz w:val="20"/>
          <w:szCs w:val="20"/>
        </w:rPr>
      </w:pPr>
    </w:p>
    <w:p w:rsidR="00674617" w:rsidRDefault="00674617" w:rsidP="00674617">
      <w:pPr>
        <w:ind w:right="-613" w:firstLine="6237"/>
        <w:rPr>
          <w:rFonts w:ascii="Bookman Old Style" w:hAnsi="Bookman Old Style"/>
          <w:b/>
          <w:sz w:val="20"/>
          <w:szCs w:val="20"/>
        </w:rPr>
      </w:pPr>
      <w:r>
        <w:rPr>
          <w:rFonts w:ascii="Bookman Old Style" w:hAnsi="Bookman Old Style"/>
          <w:b/>
          <w:sz w:val="20"/>
          <w:szCs w:val="20"/>
        </w:rPr>
        <w:t>Le Directeur Général</w:t>
      </w:r>
    </w:p>
    <w:p w:rsidR="00674617" w:rsidRDefault="00674617" w:rsidP="00674617">
      <w:pPr>
        <w:ind w:right="-613" w:firstLine="6237"/>
        <w:rPr>
          <w:rFonts w:ascii="Bookman Old Style" w:hAnsi="Bookman Old Style"/>
          <w:b/>
          <w:sz w:val="20"/>
          <w:szCs w:val="20"/>
        </w:rPr>
      </w:pPr>
    </w:p>
    <w:p w:rsidR="00674617" w:rsidRDefault="00674617" w:rsidP="00674617">
      <w:pPr>
        <w:ind w:right="-613" w:firstLine="6237"/>
        <w:rPr>
          <w:rFonts w:ascii="Bookman Old Style" w:hAnsi="Bookman Old Style"/>
          <w:b/>
          <w:sz w:val="20"/>
          <w:szCs w:val="20"/>
        </w:rPr>
      </w:pPr>
    </w:p>
    <w:p w:rsidR="00D62F27" w:rsidRDefault="00674617" w:rsidP="005056ED">
      <w:pPr>
        <w:ind w:right="-613" w:firstLine="6237"/>
      </w:pPr>
      <w:r>
        <w:rPr>
          <w:rFonts w:ascii="Bookman Old Style" w:hAnsi="Bookman Old Style"/>
          <w:b/>
          <w:sz w:val="20"/>
          <w:szCs w:val="20"/>
        </w:rPr>
        <w:t>Rolexin NGANGORI ADAMAS</w:t>
      </w:r>
    </w:p>
    <w:sectPr w:rsidR="00D62F27" w:rsidSect="00F33E71">
      <w:headerReference w:type="even" r:id="rId8"/>
      <w:headerReference w:type="default" r:id="rId9"/>
      <w:footerReference w:type="default" r:id="rId10"/>
      <w:headerReference w:type="first" r:id="rId11"/>
      <w:pgSz w:w="11906" w:h="16838"/>
      <w:pgMar w:top="1276"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B3A" w:rsidRDefault="004B2B3A" w:rsidP="004F120A">
      <w:pPr>
        <w:spacing w:after="0" w:line="240" w:lineRule="auto"/>
      </w:pPr>
      <w:r>
        <w:separator/>
      </w:r>
    </w:p>
  </w:endnote>
  <w:endnote w:type="continuationSeparator" w:id="0">
    <w:p w:rsidR="004B2B3A" w:rsidRDefault="004B2B3A" w:rsidP="004F1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MS-Bold">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1A9" w:rsidRPr="005056ED" w:rsidRDefault="004111A9" w:rsidP="005056ED">
    <w:pPr>
      <w:pBdr>
        <w:top w:val="thinThickSmallGap" w:sz="24" w:space="2" w:color="622423"/>
      </w:pBdr>
      <w:tabs>
        <w:tab w:val="center" w:pos="4536"/>
        <w:tab w:val="right" w:pos="9072"/>
      </w:tabs>
      <w:spacing w:after="0" w:line="240" w:lineRule="auto"/>
      <w:jc w:val="center"/>
      <w:rPr>
        <w:rFonts w:ascii="Garamond" w:eastAsia="Calibri" w:hAnsi="Garamond" w:cs="Times New Roman"/>
        <w:i/>
        <w:sz w:val="20"/>
        <w:szCs w:val="20"/>
      </w:rPr>
    </w:pPr>
    <w:r>
      <w:rPr>
        <w:rFonts w:ascii="Garamond" w:eastAsia="Calibri" w:hAnsi="Garamond" w:cs="Times New Roman"/>
        <w:i/>
        <w:sz w:val="20"/>
        <w:szCs w:val="20"/>
      </w:rPr>
      <w:ptab w:relativeTo="margin" w:alignment="right" w:leader="none"/>
    </w:r>
    <w:r>
      <w:rPr>
        <w:rFonts w:ascii="Garamond" w:eastAsia="Calibri" w:hAnsi="Garamond" w:cs="Times New Roman"/>
        <w:i/>
        <w:sz w:val="20"/>
        <w:szCs w:val="20"/>
      </w:rPr>
      <w:t xml:space="preserve">  Agence de Développement Agricole du Gabon, </w:t>
    </w:r>
    <w:r w:rsidRPr="00C82CE9">
      <w:rPr>
        <w:rFonts w:ascii="Garamond" w:eastAsia="Calibri" w:hAnsi="Garamond" w:cs="Times New Roman"/>
        <w:i/>
        <w:sz w:val="20"/>
        <w:szCs w:val="20"/>
      </w:rPr>
      <w:t xml:space="preserve">Etablissement Public avec Conseil d’Administration/ </w:t>
    </w:r>
    <w:r>
      <w:rPr>
        <w:rFonts w:ascii="Garamond" w:eastAsia="Calibri" w:hAnsi="Garamond" w:cs="Times New Roman"/>
        <w:i/>
        <w:sz w:val="20"/>
        <w:szCs w:val="20"/>
      </w:rPr>
      <w:t>NIF 994129 E</w:t>
    </w:r>
    <w:r w:rsidRPr="00C82CE9">
      <w:rPr>
        <w:rFonts w:ascii="Garamond" w:eastAsia="Calibri" w:hAnsi="Garamond" w:cs="Times New Roman"/>
        <w:i/>
        <w:sz w:val="20"/>
        <w:szCs w:val="20"/>
      </w:rPr>
      <w:t xml:space="preserve"> Siège social : …………. </w:t>
    </w:r>
    <w:r>
      <w:rPr>
        <w:rFonts w:ascii="Garamond" w:eastAsia="Calibri" w:hAnsi="Garamond" w:cs="Times New Roman"/>
        <w:i/>
        <w:sz w:val="20"/>
        <w:szCs w:val="20"/>
      </w:rPr>
      <w:t>email : adag.agence@gmail.com</w:t>
    </w:r>
    <w:r>
      <w:rPr>
        <w:rFonts w:ascii="Garamond" w:eastAsia="Calibri" w:hAnsi="Garamond" w:cs="Times New Roman"/>
        <w:i/>
        <w:sz w:val="20"/>
        <w:szCs w:val="20"/>
      </w:rPr>
      <w:sym w:font="Wingdings" w:char="F028"/>
    </w:r>
    <w:r>
      <w:rPr>
        <w:rFonts w:ascii="Garamond" w:eastAsia="Calibri" w:hAnsi="Garamond" w:cs="Times New Roman"/>
        <w:i/>
        <w:sz w:val="20"/>
        <w:szCs w:val="20"/>
      </w:rPr>
      <w:t xml:space="preserve"> 01 45 64 42, </w:t>
    </w:r>
    <w:r w:rsidRPr="00C82CE9">
      <w:rPr>
        <w:rFonts w:ascii="Garamond" w:eastAsia="Calibri" w:hAnsi="Garamond" w:cs="Times New Roman"/>
        <w:i/>
        <w:sz w:val="20"/>
        <w:szCs w:val="20"/>
      </w:rPr>
      <w:t>Libreville-Gabon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B3A" w:rsidRDefault="004B2B3A" w:rsidP="004F120A">
      <w:pPr>
        <w:spacing w:after="0" w:line="240" w:lineRule="auto"/>
      </w:pPr>
      <w:r>
        <w:separator/>
      </w:r>
    </w:p>
  </w:footnote>
  <w:footnote w:type="continuationSeparator" w:id="0">
    <w:p w:rsidR="004B2B3A" w:rsidRDefault="004B2B3A" w:rsidP="004F1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1A9" w:rsidRDefault="004111A9">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2923954" o:spid="_x0000_s2050" type="#_x0000_t75" style="position:absolute;margin-left:0;margin-top:0;width:453.6pt;height:453.6pt;z-index:-251657216;mso-position-horizontal:center;mso-position-horizontal-relative:margin;mso-position-vertical:center;mso-position-vertical-relative:margin" o:allowincell="f">
          <v:imagedata r:id="rId1" o:title="Logo Adag"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1A9" w:rsidRDefault="004111A9">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2923955" o:spid="_x0000_s2051" type="#_x0000_t75" style="position:absolute;margin-left:0;margin-top:0;width:453.6pt;height:453.6pt;z-index:-251656192;mso-position-horizontal:center;mso-position-horizontal-relative:margin;mso-position-vertical:center;mso-position-vertical-relative:margin" o:allowincell="f">
          <v:imagedata r:id="rId1" o:title="Logo Adag"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1A9" w:rsidRDefault="004111A9">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2923953" o:spid="_x0000_s2049" type="#_x0000_t75" style="position:absolute;margin-left:0;margin-top:0;width:453.6pt;height:453.6pt;z-index:-251658240;mso-position-horizontal:center;mso-position-horizontal-relative:margin;mso-position-vertical:center;mso-position-vertical-relative:margin" o:allowincell="f">
          <v:imagedata r:id="rId1" o:title="Logo Ada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5E82"/>
    <w:multiLevelType w:val="hybridMultilevel"/>
    <w:tmpl w:val="CC626E46"/>
    <w:lvl w:ilvl="0" w:tplc="67780402">
      <w:start w:val="6"/>
      <w:numFmt w:val="bullet"/>
      <w:lvlText w:val="-"/>
      <w:lvlJc w:val="left"/>
      <w:pPr>
        <w:ind w:left="862" w:hanging="360"/>
      </w:pPr>
      <w:rPr>
        <w:rFonts w:ascii="Times New Roman" w:eastAsiaTheme="minorHAnsi"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15:restartNumberingAfterBreak="0">
    <w:nsid w:val="13D203CD"/>
    <w:multiLevelType w:val="hybridMultilevel"/>
    <w:tmpl w:val="645EF45C"/>
    <w:lvl w:ilvl="0" w:tplc="0CD477F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DDC18C7"/>
    <w:multiLevelType w:val="hybridMultilevel"/>
    <w:tmpl w:val="6046FA02"/>
    <w:lvl w:ilvl="0" w:tplc="67780402">
      <w:start w:val="6"/>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42365ACA"/>
    <w:multiLevelType w:val="hybridMultilevel"/>
    <w:tmpl w:val="8BFA6D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43D09F0"/>
    <w:multiLevelType w:val="multilevel"/>
    <w:tmpl w:val="BAA02DD4"/>
    <w:lvl w:ilvl="0">
      <w:start w:val="1"/>
      <w:numFmt w:val="decimal"/>
      <w:lvlText w:val="%1."/>
      <w:lvlJc w:val="left"/>
      <w:pPr>
        <w:ind w:left="360" w:hanging="360"/>
      </w:pPr>
      <w:rPr>
        <w:rFonts w:hint="default"/>
        <w:b/>
        <w:sz w:val="20"/>
        <w:szCs w:val="20"/>
      </w:rPr>
    </w:lvl>
    <w:lvl w:ilvl="1">
      <w:start w:val="1"/>
      <w:numFmt w:val="decimal"/>
      <w:isLgl/>
      <w:lvlText w:val="%1.%2."/>
      <w:lvlJc w:val="left"/>
      <w:pPr>
        <w:ind w:left="720" w:hanging="360"/>
      </w:pPr>
      <w:rPr>
        <w:rFonts w:hint="default"/>
        <w:b/>
        <w:sz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14B7DA0"/>
    <w:multiLevelType w:val="hybridMultilevel"/>
    <w:tmpl w:val="6068E626"/>
    <w:lvl w:ilvl="0" w:tplc="C486D1F4">
      <w:start w:val="3"/>
      <w:numFmt w:val="bullet"/>
      <w:lvlText w:val="-"/>
      <w:lvlJc w:val="left"/>
      <w:pPr>
        <w:ind w:left="502" w:hanging="360"/>
      </w:pPr>
      <w:rPr>
        <w:rFonts w:ascii="Bookman Old Style" w:eastAsia="Times New Roman" w:hAnsi="Bookman Old Styl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7275F7"/>
    <w:multiLevelType w:val="hybridMultilevel"/>
    <w:tmpl w:val="BE74DC52"/>
    <w:lvl w:ilvl="0" w:tplc="67780402">
      <w:start w:val="6"/>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6B5C0284"/>
    <w:multiLevelType w:val="multilevel"/>
    <w:tmpl w:val="BAA02DD4"/>
    <w:lvl w:ilvl="0">
      <w:start w:val="1"/>
      <w:numFmt w:val="decimal"/>
      <w:lvlText w:val="%1."/>
      <w:lvlJc w:val="left"/>
      <w:pPr>
        <w:ind w:left="360" w:hanging="360"/>
      </w:pPr>
      <w:rPr>
        <w:rFonts w:hint="default"/>
        <w:b/>
        <w:sz w:val="20"/>
        <w:szCs w:val="20"/>
      </w:rPr>
    </w:lvl>
    <w:lvl w:ilvl="1">
      <w:start w:val="1"/>
      <w:numFmt w:val="decimal"/>
      <w:isLgl/>
      <w:lvlText w:val="%1.%2."/>
      <w:lvlJc w:val="left"/>
      <w:pPr>
        <w:ind w:left="720" w:hanging="360"/>
      </w:pPr>
      <w:rPr>
        <w:rFonts w:hint="default"/>
        <w:b/>
        <w:sz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5"/>
  </w:num>
  <w:num w:numId="3">
    <w:abstractNumId w:val="1"/>
  </w:num>
  <w:num w:numId="4">
    <w:abstractNumId w:val="0"/>
  </w:num>
  <w:num w:numId="5">
    <w:abstractNumId w:val="6"/>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F27"/>
    <w:rsid w:val="000224CB"/>
    <w:rsid w:val="000F514A"/>
    <w:rsid w:val="001169ED"/>
    <w:rsid w:val="0019794A"/>
    <w:rsid w:val="002C3F70"/>
    <w:rsid w:val="00365817"/>
    <w:rsid w:val="003B0731"/>
    <w:rsid w:val="003C48DC"/>
    <w:rsid w:val="004111A9"/>
    <w:rsid w:val="004558D3"/>
    <w:rsid w:val="00460DFF"/>
    <w:rsid w:val="0049477D"/>
    <w:rsid w:val="004B2B3A"/>
    <w:rsid w:val="004F120A"/>
    <w:rsid w:val="005056ED"/>
    <w:rsid w:val="00577F71"/>
    <w:rsid w:val="005814BB"/>
    <w:rsid w:val="005A6118"/>
    <w:rsid w:val="00674617"/>
    <w:rsid w:val="0073704D"/>
    <w:rsid w:val="00737ECD"/>
    <w:rsid w:val="00742345"/>
    <w:rsid w:val="00873DD0"/>
    <w:rsid w:val="00876D90"/>
    <w:rsid w:val="008F3BB8"/>
    <w:rsid w:val="00982B89"/>
    <w:rsid w:val="009C4BA6"/>
    <w:rsid w:val="00A63D76"/>
    <w:rsid w:val="00AF482C"/>
    <w:rsid w:val="00B000B9"/>
    <w:rsid w:val="00C048F2"/>
    <w:rsid w:val="00C546CB"/>
    <w:rsid w:val="00CA59B5"/>
    <w:rsid w:val="00CD43C4"/>
    <w:rsid w:val="00D62F27"/>
    <w:rsid w:val="00D64315"/>
    <w:rsid w:val="00DF3AD7"/>
    <w:rsid w:val="00E8436A"/>
    <w:rsid w:val="00EB3F92"/>
    <w:rsid w:val="00F33E71"/>
    <w:rsid w:val="00FC02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E0B316"/>
  <w15:chartTrackingRefBased/>
  <w15:docId w15:val="{B022109B-774B-4101-9642-7F834D8A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62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62F27"/>
    <w:pPr>
      <w:ind w:left="720"/>
      <w:contextualSpacing/>
    </w:pPr>
  </w:style>
  <w:style w:type="paragraph" w:customStyle="1" w:styleId="Default">
    <w:name w:val="Default"/>
    <w:rsid w:val="00674617"/>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F120A"/>
    <w:pPr>
      <w:tabs>
        <w:tab w:val="center" w:pos="4536"/>
        <w:tab w:val="right" w:pos="9072"/>
      </w:tabs>
      <w:spacing w:after="0" w:line="240" w:lineRule="auto"/>
    </w:pPr>
  </w:style>
  <w:style w:type="character" w:customStyle="1" w:styleId="En-tteCar">
    <w:name w:val="En-tête Car"/>
    <w:basedOn w:val="Policepardfaut"/>
    <w:link w:val="En-tte"/>
    <w:uiPriority w:val="99"/>
    <w:rsid w:val="004F120A"/>
  </w:style>
  <w:style w:type="paragraph" w:styleId="Pieddepage">
    <w:name w:val="footer"/>
    <w:basedOn w:val="Normal"/>
    <w:link w:val="PieddepageCar"/>
    <w:uiPriority w:val="99"/>
    <w:unhideWhenUsed/>
    <w:rsid w:val="004F12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1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5</Pages>
  <Words>2530</Words>
  <Characters>13919</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Lazare ossende-Essanga</dc:creator>
  <cp:keywords/>
  <dc:description/>
  <cp:lastModifiedBy>Lazare ossende-Essanga</cp:lastModifiedBy>
  <cp:revision>5</cp:revision>
  <dcterms:created xsi:type="dcterms:W3CDTF">2020-12-20T20:58:00Z</dcterms:created>
  <dcterms:modified xsi:type="dcterms:W3CDTF">2020-12-21T08:39:00Z</dcterms:modified>
</cp:coreProperties>
</file>